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D8F6E" w14:textId="0EF3B5EA" w:rsidR="00044AE5" w:rsidRPr="004850D4" w:rsidRDefault="001D51A3" w:rsidP="00754860">
      <w:pPr>
        <w:jc w:val="center"/>
        <w:rPr>
          <w:rFonts w:ascii="Arial" w:hAnsi="Arial" w:cs="Arial"/>
          <w:b/>
          <w:sz w:val="28"/>
        </w:rPr>
      </w:pPr>
      <w:r w:rsidRPr="004850D4">
        <w:rPr>
          <w:rFonts w:ascii="Arial" w:hAnsi="Arial" w:cs="Arial"/>
          <w:b/>
          <w:sz w:val="28"/>
        </w:rPr>
        <w:t>Restricted Human Biomedical Research</w:t>
      </w:r>
      <w:r w:rsidR="005F2473">
        <w:rPr>
          <w:rFonts w:ascii="Arial" w:hAnsi="Arial" w:cs="Arial"/>
          <w:b/>
          <w:sz w:val="28"/>
        </w:rPr>
        <w:t xml:space="preserve"> Form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2880"/>
        <w:gridCol w:w="6254"/>
      </w:tblGrid>
      <w:tr w:rsidR="00754860" w:rsidRPr="00BA2AC7" w14:paraId="1A9E707E" w14:textId="77777777" w:rsidTr="00693F22">
        <w:tc>
          <w:tcPr>
            <w:tcW w:w="2880" w:type="dxa"/>
            <w:shd w:val="clear" w:color="auto" w:fill="BFBFBF" w:themeFill="background1" w:themeFillShade="BF"/>
          </w:tcPr>
          <w:p w14:paraId="3A07DB86" w14:textId="40AE2224" w:rsidR="00754860" w:rsidRPr="00BA2AC7" w:rsidRDefault="00754860" w:rsidP="00202B5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A2AC7">
              <w:rPr>
                <w:rFonts w:ascii="Arial" w:hAnsi="Arial" w:cs="Arial"/>
                <w:b/>
                <w:bCs/>
              </w:rPr>
              <w:t>iSHaRe/ CIRB Ref</w:t>
            </w:r>
            <w:r w:rsidR="000F72BD" w:rsidRPr="00BA2AC7">
              <w:rPr>
                <w:rFonts w:ascii="Arial" w:hAnsi="Arial" w:cs="Arial"/>
                <w:b/>
                <w:bCs/>
              </w:rPr>
              <w:t>erence</w:t>
            </w:r>
            <w:r w:rsidRPr="00BA2AC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sdt>
          <w:sdtPr>
            <w:rPr>
              <w:rFonts w:ascii="Arial" w:hAnsi="Arial" w:cs="Arial"/>
              <w:bCs/>
            </w:rPr>
            <w:id w:val="-17768556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54" w:type="dxa"/>
              </w:tcPr>
              <w:p w14:paraId="5A7D792C" w14:textId="5FCE38FA" w:rsidR="00754860" w:rsidRPr="00BA2AC7" w:rsidRDefault="000C512B" w:rsidP="00202B5F">
                <w:pPr>
                  <w:pStyle w:val="NoSpacing"/>
                  <w:rPr>
                    <w:rFonts w:ascii="Arial" w:hAnsi="Arial" w:cs="Arial"/>
                    <w:bCs/>
                  </w:rPr>
                </w:pPr>
                <w:r w:rsidRPr="000C512B">
                  <w:rPr>
                    <w:rStyle w:val="PlaceholderText"/>
                    <w:rFonts w:ascii="Arial" w:hAnsi="Arial" w:cs="Arial"/>
                    <w:color w:val="auto"/>
                  </w:rPr>
                  <w:t>Click here to enter text.</w:t>
                </w:r>
              </w:p>
            </w:tc>
          </w:sdtContent>
        </w:sdt>
      </w:tr>
      <w:tr w:rsidR="00754860" w:rsidRPr="00BA2AC7" w14:paraId="68F77FE0" w14:textId="77777777" w:rsidTr="00693F22">
        <w:tc>
          <w:tcPr>
            <w:tcW w:w="28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4E4DA4" w14:textId="77777777" w:rsidR="00754860" w:rsidRPr="00BA2AC7" w:rsidRDefault="00754860" w:rsidP="00202B5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A2AC7">
              <w:rPr>
                <w:rFonts w:ascii="Arial" w:hAnsi="Arial" w:cs="Arial"/>
                <w:b/>
                <w:bCs/>
              </w:rPr>
              <w:t>Protocol Title:</w:t>
            </w:r>
          </w:p>
        </w:tc>
        <w:sdt>
          <w:sdtPr>
            <w:rPr>
              <w:rFonts w:ascii="Arial" w:hAnsi="Arial" w:cs="Arial"/>
              <w:bCs/>
            </w:rPr>
            <w:id w:val="-2102697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54" w:type="dxa"/>
                <w:tcBorders>
                  <w:bottom w:val="single" w:sz="4" w:space="0" w:color="auto"/>
                </w:tcBorders>
              </w:tcPr>
              <w:p w14:paraId="16056B71" w14:textId="7DF9B1DD" w:rsidR="00754860" w:rsidRPr="00BA2AC7" w:rsidRDefault="000C512B" w:rsidP="00202B5F">
                <w:pPr>
                  <w:pStyle w:val="NoSpacing"/>
                  <w:rPr>
                    <w:rFonts w:ascii="Arial" w:hAnsi="Arial" w:cs="Arial"/>
                    <w:bCs/>
                  </w:rPr>
                </w:pPr>
                <w:r w:rsidRPr="00256DA3">
                  <w:rPr>
                    <w:rStyle w:val="PlaceholderText"/>
                    <w:rFonts w:ascii="Arial" w:hAnsi="Arial" w:cs="Arial"/>
                    <w:color w:val="auto"/>
                  </w:rPr>
                  <w:t>Click here to enter text.</w:t>
                </w:r>
              </w:p>
            </w:tc>
          </w:sdtContent>
        </w:sdt>
      </w:tr>
      <w:tr w:rsidR="00754860" w:rsidRPr="00BA2AC7" w14:paraId="22F5C48A" w14:textId="77777777" w:rsidTr="00EE328E">
        <w:tc>
          <w:tcPr>
            <w:tcW w:w="9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B0ED0" w14:textId="77777777" w:rsidR="0025798C" w:rsidRDefault="0025798C" w:rsidP="00794627">
            <w:pPr>
              <w:pStyle w:val="NoSpacing"/>
              <w:jc w:val="both"/>
              <w:rPr>
                <w:rFonts w:ascii="Arial" w:hAnsi="Arial" w:cs="Arial"/>
                <w:bCs/>
                <w:i/>
                <w:sz w:val="20"/>
                <w:u w:val="single"/>
              </w:rPr>
            </w:pPr>
          </w:p>
          <w:p w14:paraId="1A994CCC" w14:textId="6D0B0DF5" w:rsidR="00633796" w:rsidRPr="00E81114" w:rsidRDefault="00633796" w:rsidP="00633796">
            <w:pPr>
              <w:pStyle w:val="NoSpacing"/>
              <w:jc w:val="both"/>
              <w:rPr>
                <w:rFonts w:ascii="Arial" w:hAnsi="Arial" w:cs="Arial"/>
                <w:bCs/>
                <w:sz w:val="20"/>
              </w:rPr>
            </w:pPr>
            <w:r w:rsidRPr="00E81114">
              <w:rPr>
                <w:rFonts w:ascii="Arial" w:hAnsi="Arial" w:cs="Arial"/>
                <w:bCs/>
                <w:sz w:val="20"/>
              </w:rPr>
              <w:t xml:space="preserve">This Form is to help Investigators to determine which categories do their restricted Human Biomedical </w:t>
            </w:r>
            <w:r w:rsidRPr="00633796">
              <w:rPr>
                <w:rFonts w:ascii="Arial" w:hAnsi="Arial" w:cs="Arial"/>
                <w:bCs/>
                <w:sz w:val="20"/>
              </w:rPr>
              <w:t>Research</w:t>
            </w:r>
            <w:r w:rsidRPr="00E81114">
              <w:rPr>
                <w:rFonts w:ascii="Arial" w:hAnsi="Arial" w:cs="Arial"/>
                <w:bCs/>
                <w:sz w:val="20"/>
              </w:rPr>
              <w:t xml:space="preserve"> fall under.</w:t>
            </w:r>
          </w:p>
          <w:p w14:paraId="0623DE5E" w14:textId="77777777" w:rsidR="00633796" w:rsidRPr="00E81114" w:rsidRDefault="00633796" w:rsidP="00633796">
            <w:pPr>
              <w:pStyle w:val="NoSpacing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9166EBA" w14:textId="77777777" w:rsidR="00633796" w:rsidRPr="00E81114" w:rsidRDefault="00633796" w:rsidP="00633796">
            <w:pPr>
              <w:pStyle w:val="NoSpacing"/>
              <w:jc w:val="both"/>
              <w:rPr>
                <w:rFonts w:ascii="Arial" w:hAnsi="Arial" w:cs="Arial"/>
                <w:bCs/>
                <w:sz w:val="20"/>
              </w:rPr>
            </w:pPr>
            <w:r w:rsidRPr="00E81114">
              <w:rPr>
                <w:rFonts w:ascii="Arial" w:hAnsi="Arial" w:cs="Arial"/>
                <w:bCs/>
                <w:sz w:val="20"/>
              </w:rPr>
              <w:t xml:space="preserve">For new applications on iSHaRe, question 2 of the section “Selection of Application Form” should be available for investigators to select the categories for restricted Human Biomedical Research. </w:t>
            </w:r>
          </w:p>
          <w:p w14:paraId="5CA2A059" w14:textId="77777777" w:rsidR="00633796" w:rsidRPr="00E81114" w:rsidRDefault="00633796" w:rsidP="00633796">
            <w:pPr>
              <w:pStyle w:val="NoSpacing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D5799E3" w14:textId="45184C6F" w:rsidR="00754860" w:rsidRPr="00E81114" w:rsidRDefault="00633796" w:rsidP="00633796">
            <w:pPr>
              <w:pStyle w:val="NoSpacing"/>
              <w:jc w:val="both"/>
              <w:rPr>
                <w:rFonts w:ascii="Arial" w:hAnsi="Arial" w:cs="Arial"/>
                <w:bCs/>
                <w:sz w:val="20"/>
              </w:rPr>
            </w:pPr>
            <w:r w:rsidRPr="00E81114">
              <w:rPr>
                <w:rFonts w:ascii="Arial" w:hAnsi="Arial" w:cs="Arial"/>
                <w:bCs/>
                <w:sz w:val="20"/>
              </w:rPr>
              <w:t>For those who have drafted the application where question 2 is not available, we recommend to put up a new application form with question 2 and delete the old drafted form.</w:t>
            </w:r>
          </w:p>
          <w:p w14:paraId="5EE54A1D" w14:textId="77777777" w:rsidR="00726B8D" w:rsidRPr="00BA2AC7" w:rsidRDefault="00726B8D" w:rsidP="00794627">
            <w:pPr>
              <w:pStyle w:val="NoSpacing"/>
              <w:jc w:val="both"/>
              <w:rPr>
                <w:rFonts w:ascii="Arial" w:hAnsi="Arial" w:cs="Arial"/>
                <w:bCs/>
                <w:i/>
              </w:rPr>
            </w:pPr>
          </w:p>
          <w:p w14:paraId="6864D951" w14:textId="29AC60D3" w:rsidR="001405F5" w:rsidRDefault="001405F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complete </w:t>
            </w:r>
            <w:r w:rsidR="005F2473">
              <w:rPr>
                <w:rFonts w:ascii="Arial" w:hAnsi="Arial" w:cs="Arial"/>
                <w:b/>
                <w:bCs/>
              </w:rPr>
              <w:t>the following questions:</w:t>
            </w:r>
          </w:p>
          <w:p w14:paraId="39D10691" w14:textId="54F96B44" w:rsidR="00007A63" w:rsidRPr="00BA2AC7" w:rsidRDefault="00007A63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W w:w="91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7495"/>
        <w:gridCol w:w="1189"/>
      </w:tblGrid>
      <w:tr w:rsidR="00ED5577" w:rsidRPr="00007A63" w14:paraId="6C10E7FB" w14:textId="77777777" w:rsidTr="00ED5577">
        <w:trPr>
          <w:trHeight w:val="332"/>
        </w:trPr>
        <w:tc>
          <w:tcPr>
            <w:tcW w:w="9149" w:type="dxa"/>
            <w:gridSpan w:val="3"/>
            <w:shd w:val="clear" w:color="auto" w:fill="BFBFBF" w:themeFill="background1" w:themeFillShade="BF"/>
          </w:tcPr>
          <w:p w14:paraId="225D3041" w14:textId="6B0A82EF" w:rsidR="00ED5577" w:rsidRPr="004850D4" w:rsidRDefault="00ED5577" w:rsidP="007054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val="en-US"/>
              </w:rPr>
            </w:pPr>
            <w:r w:rsidRPr="00BA2AC7">
              <w:rPr>
                <w:rFonts w:ascii="Arial" w:eastAsia="Times New Roman" w:hAnsi="Arial" w:cs="Arial"/>
                <w:b/>
                <w:color w:val="000000"/>
                <w:sz w:val="24"/>
                <w:lang w:val="en-US"/>
              </w:rPr>
              <w:t>Category A</w:t>
            </w:r>
          </w:p>
        </w:tc>
      </w:tr>
      <w:tr w:rsidR="00296191" w:rsidRPr="00BA2AC7" w14:paraId="6BBD6BB4" w14:textId="77777777" w:rsidTr="00693F22">
        <w:trPr>
          <w:trHeight w:val="300"/>
        </w:trPr>
        <w:tc>
          <w:tcPr>
            <w:tcW w:w="465" w:type="dxa"/>
          </w:tcPr>
          <w:p w14:paraId="1257A063" w14:textId="6A69C4E4" w:rsidR="00296191" w:rsidRPr="00BA2AC7" w:rsidDel="00EB3394" w:rsidRDefault="00ED5577" w:rsidP="009A2E25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7495" w:type="dxa"/>
            <w:shd w:val="clear" w:color="auto" w:fill="auto"/>
            <w:noWrap/>
            <w:vAlign w:val="bottom"/>
            <w:hideMark/>
          </w:tcPr>
          <w:p w14:paraId="4D6F19EF" w14:textId="1855036F" w:rsidR="00296191" w:rsidRDefault="00296191" w:rsidP="00693F22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Does your r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esearch involv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e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 xml:space="preserve"> human eggs or human embryos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?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  <w:p w14:paraId="5FA07521" w14:textId="3A42B45A" w:rsidR="00296191" w:rsidRPr="00BA2AC7" w:rsidRDefault="00296191" w:rsidP="00693F22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This includes derivation of new human embryonic stem cell lines from donated human embryos.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eastAsia="Times New Roman" w:hAnsi="Arial" w:cs="Arial"/>
                <w:color w:val="000000"/>
                <w:lang w:val="en-US"/>
              </w:rPr>
              <w:id w:val="1838570644"/>
              <w:placeholder>
                <w:docPart w:val="DefaultPlaceholder_1082065158"/>
              </w:placeholder>
              <w:text/>
            </w:sdtPr>
            <w:sdtEndPr/>
            <w:sdtContent>
              <w:p w14:paraId="29BA50E0" w14:textId="2AE53912" w:rsidR="00296191" w:rsidRPr="00BA2AC7" w:rsidRDefault="00296191" w:rsidP="004850D4">
                <w:pPr>
                  <w:spacing w:before="80" w:after="8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Yes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/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No</w:t>
                </w:r>
              </w:p>
            </w:sdtContent>
          </w:sdt>
        </w:tc>
      </w:tr>
    </w:tbl>
    <w:p w14:paraId="42778BD0" w14:textId="77777777" w:rsidR="00007A63" w:rsidRDefault="00007A63"/>
    <w:tbl>
      <w:tblPr>
        <w:tblW w:w="91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7551"/>
        <w:gridCol w:w="1133"/>
      </w:tblGrid>
      <w:tr w:rsidR="00ED5577" w:rsidRPr="00BA2AC7" w14:paraId="7DE017E1" w14:textId="77777777" w:rsidTr="00693F22">
        <w:trPr>
          <w:trHeight w:val="300"/>
        </w:trPr>
        <w:tc>
          <w:tcPr>
            <w:tcW w:w="9149" w:type="dxa"/>
            <w:gridSpan w:val="3"/>
            <w:shd w:val="clear" w:color="auto" w:fill="BFBFBF" w:themeFill="background1" w:themeFillShade="BF"/>
          </w:tcPr>
          <w:p w14:paraId="7141A190" w14:textId="1B59B53F" w:rsidR="00ED5577" w:rsidRPr="00BA2AC7" w:rsidRDefault="00ED5577" w:rsidP="007054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A2AC7">
              <w:rPr>
                <w:rFonts w:ascii="Arial" w:eastAsia="Times New Roman" w:hAnsi="Arial" w:cs="Arial"/>
                <w:b/>
                <w:color w:val="000000"/>
                <w:sz w:val="24"/>
                <w:lang w:val="en-US"/>
              </w:rPr>
              <w:t>Category B</w:t>
            </w:r>
          </w:p>
        </w:tc>
      </w:tr>
      <w:tr w:rsidR="00296191" w:rsidRPr="00BA2AC7" w14:paraId="5A8DEA4B" w14:textId="77777777" w:rsidTr="00693F22">
        <w:trPr>
          <w:trHeight w:val="300"/>
        </w:trPr>
        <w:tc>
          <w:tcPr>
            <w:tcW w:w="465" w:type="dxa"/>
          </w:tcPr>
          <w:p w14:paraId="4A098E32" w14:textId="76B35762" w:rsidR="00296191" w:rsidRPr="00BA2AC7" w:rsidDel="00EB3394" w:rsidRDefault="00ED5577" w:rsidP="009A2E25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8684" w:type="dxa"/>
            <w:gridSpan w:val="2"/>
            <w:shd w:val="clear" w:color="auto" w:fill="auto"/>
            <w:noWrap/>
            <w:vAlign w:val="bottom"/>
            <w:hideMark/>
          </w:tcPr>
          <w:p w14:paraId="19011BA3" w14:textId="3A1B21FC" w:rsidR="00296191" w:rsidRPr="00BA2AC7" w:rsidRDefault="00296191" w:rsidP="00693F22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Does your r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esearch involv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e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 xml:space="preserve"> any of the following human-animal combination embryos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?</w:t>
            </w:r>
          </w:p>
        </w:tc>
      </w:tr>
      <w:tr w:rsidR="00296191" w:rsidRPr="00BA2AC7" w14:paraId="6BA1A375" w14:textId="77777777" w:rsidTr="00693F22">
        <w:trPr>
          <w:trHeight w:val="300"/>
        </w:trPr>
        <w:tc>
          <w:tcPr>
            <w:tcW w:w="465" w:type="dxa"/>
          </w:tcPr>
          <w:p w14:paraId="165BFF1C" w14:textId="14BCE14F" w:rsidR="00296191" w:rsidRPr="00BA2AC7" w:rsidRDefault="00ED5577" w:rsidP="009A2E25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551" w:type="dxa"/>
            <w:shd w:val="clear" w:color="auto" w:fill="auto"/>
            <w:noWrap/>
            <w:vAlign w:val="bottom"/>
            <w:hideMark/>
          </w:tcPr>
          <w:p w14:paraId="1162344A" w14:textId="09DB9256" w:rsidR="00296191" w:rsidRPr="00A95C3B" w:rsidRDefault="00296191" w:rsidP="00693F22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Cytoplasmic hybrid embryos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; 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or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eastAsia="Times New Roman" w:hAnsi="Arial" w:cs="Arial"/>
                <w:color w:val="000000"/>
                <w:lang w:val="en-US"/>
              </w:rPr>
              <w:id w:val="-898133148"/>
              <w:placeholder>
                <w:docPart w:val="DefaultPlaceholder_1082065158"/>
              </w:placeholder>
              <w:text/>
            </w:sdtPr>
            <w:sdtEndPr/>
            <w:sdtContent>
              <w:p w14:paraId="7F7CA3B7" w14:textId="491FD505" w:rsidR="00296191" w:rsidRPr="00BA2AC7" w:rsidRDefault="00296191" w:rsidP="004850D4">
                <w:pPr>
                  <w:spacing w:before="80" w:after="8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Yes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/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No</w:t>
                </w:r>
              </w:p>
            </w:sdtContent>
          </w:sdt>
        </w:tc>
      </w:tr>
      <w:tr w:rsidR="00296191" w:rsidRPr="00BA2AC7" w14:paraId="4B911548" w14:textId="77777777" w:rsidTr="00693F22">
        <w:trPr>
          <w:trHeight w:val="300"/>
        </w:trPr>
        <w:tc>
          <w:tcPr>
            <w:tcW w:w="465" w:type="dxa"/>
          </w:tcPr>
          <w:p w14:paraId="2DC20E99" w14:textId="54BB8AE8" w:rsidR="00296191" w:rsidRPr="00BA2AC7" w:rsidRDefault="00ED5577" w:rsidP="009A2E25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7551" w:type="dxa"/>
            <w:shd w:val="clear" w:color="auto" w:fill="auto"/>
            <w:noWrap/>
            <w:vAlign w:val="bottom"/>
            <w:hideMark/>
          </w:tcPr>
          <w:p w14:paraId="3308A2A3" w14:textId="4789A883" w:rsidR="00296191" w:rsidRPr="00BA2AC7" w:rsidRDefault="00296191" w:rsidP="00693F22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Human-animal combination embryos created by the incorporation of human stem cells (including induced pluripotent stem cells); or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eastAsia="Times New Roman" w:hAnsi="Arial" w:cs="Arial"/>
                <w:color w:val="000000"/>
                <w:lang w:val="en-US"/>
              </w:rPr>
              <w:id w:val="-1557389662"/>
              <w:placeholder>
                <w:docPart w:val="DefaultPlaceholder_1082065158"/>
              </w:placeholder>
              <w:text/>
            </w:sdtPr>
            <w:sdtEndPr/>
            <w:sdtContent>
              <w:p w14:paraId="6D5406AD" w14:textId="63EE8CA4" w:rsidR="00296191" w:rsidRPr="00BA2AC7" w:rsidRDefault="00296191" w:rsidP="004850D4">
                <w:pPr>
                  <w:spacing w:before="80" w:after="8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Yes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/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No</w:t>
                </w:r>
              </w:p>
            </w:sdtContent>
          </w:sdt>
        </w:tc>
      </w:tr>
      <w:tr w:rsidR="007B44D2" w:rsidRPr="00BA2AC7" w14:paraId="16E7CB3E" w14:textId="77777777" w:rsidTr="00693F22">
        <w:trPr>
          <w:trHeight w:val="300"/>
        </w:trPr>
        <w:tc>
          <w:tcPr>
            <w:tcW w:w="465" w:type="dxa"/>
          </w:tcPr>
          <w:p w14:paraId="67AD28AF" w14:textId="56D4420A" w:rsidR="007B44D2" w:rsidRPr="00BA2AC7" w:rsidRDefault="007B44D2" w:rsidP="009A2E25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c</w:t>
            </w:r>
          </w:p>
        </w:tc>
        <w:tc>
          <w:tcPr>
            <w:tcW w:w="8684" w:type="dxa"/>
            <w:gridSpan w:val="2"/>
            <w:shd w:val="clear" w:color="auto" w:fill="auto"/>
            <w:noWrap/>
            <w:hideMark/>
          </w:tcPr>
          <w:p w14:paraId="10408981" w14:textId="07127712" w:rsidR="007B44D2" w:rsidRPr="00BA2AC7" w:rsidRDefault="007B44D2" w:rsidP="00693F22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Human-animal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combination embryos created in vitro by using-</w:t>
            </w:r>
          </w:p>
        </w:tc>
      </w:tr>
      <w:tr w:rsidR="007B44D2" w:rsidRPr="00BA2AC7" w14:paraId="4B3AC16B" w14:textId="77777777" w:rsidTr="007B44D2">
        <w:trPr>
          <w:trHeight w:val="300"/>
        </w:trPr>
        <w:tc>
          <w:tcPr>
            <w:tcW w:w="8016" w:type="dxa"/>
            <w:gridSpan w:val="2"/>
          </w:tcPr>
          <w:p w14:paraId="5BF96564" w14:textId="3015B448" w:rsidR="007B44D2" w:rsidRPr="00BA2AC7" w:rsidRDefault="007B44D2" w:rsidP="00693F22">
            <w:pPr>
              <w:spacing w:before="80" w:after="8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>)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Human gametes and animal gametes; or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eastAsia="Times New Roman" w:hAnsi="Arial" w:cs="Arial"/>
                <w:color w:val="000000"/>
                <w:lang w:val="en-US"/>
              </w:rPr>
              <w:id w:val="1802111103"/>
              <w:placeholder>
                <w:docPart w:val="DefaultPlaceholder_1082065158"/>
              </w:placeholder>
              <w:text/>
            </w:sdtPr>
            <w:sdtEndPr/>
            <w:sdtContent>
              <w:p w14:paraId="09B3A12C" w14:textId="67C2C2BA" w:rsidR="007B44D2" w:rsidRPr="00BA2AC7" w:rsidRDefault="007B44D2" w:rsidP="004850D4">
                <w:pPr>
                  <w:spacing w:before="80" w:after="8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Yes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/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No</w:t>
                </w:r>
              </w:p>
            </w:sdtContent>
          </w:sdt>
        </w:tc>
      </w:tr>
      <w:tr w:rsidR="007B44D2" w:rsidRPr="00BA2AC7" w14:paraId="1C261501" w14:textId="77777777" w:rsidTr="007B44D2">
        <w:trPr>
          <w:trHeight w:val="300"/>
        </w:trPr>
        <w:tc>
          <w:tcPr>
            <w:tcW w:w="8016" w:type="dxa"/>
            <w:gridSpan w:val="2"/>
          </w:tcPr>
          <w:p w14:paraId="46299072" w14:textId="3EB06F17" w:rsidR="007B44D2" w:rsidRPr="00BA2AC7" w:rsidDel="00ED5577" w:rsidRDefault="007B44D2" w:rsidP="009A2E25">
            <w:pPr>
              <w:spacing w:before="80" w:after="8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ii)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 xml:space="preserve"> One human </w:t>
            </w:r>
            <w:proofErr w:type="spellStart"/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pronucleus</w:t>
            </w:r>
            <w:proofErr w:type="spellEnd"/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 xml:space="preserve"> and one animal </w:t>
            </w:r>
            <w:proofErr w:type="spellStart"/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pronucleus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lang w:val="en-US"/>
              </w:rPr>
              <w:id w:val="538171696"/>
              <w:placeholder>
                <w:docPart w:val="DefaultPlaceholder_1082065158"/>
              </w:placeholder>
              <w:text/>
            </w:sdtPr>
            <w:sdtEndPr/>
            <w:sdtContent>
              <w:p w14:paraId="43973DAE" w14:textId="1818F209" w:rsidR="007B44D2" w:rsidRPr="00BA2AC7" w:rsidRDefault="007B44D2" w:rsidP="004850D4">
                <w:pPr>
                  <w:spacing w:before="80" w:after="8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Yes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/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No</w:t>
                </w:r>
              </w:p>
            </w:sdtContent>
          </w:sdt>
        </w:tc>
      </w:tr>
      <w:tr w:rsidR="00ED5577" w:rsidRPr="00BA2AC7" w14:paraId="418C18C9" w14:textId="77777777" w:rsidTr="00693F22">
        <w:trPr>
          <w:trHeight w:val="800"/>
        </w:trPr>
        <w:tc>
          <w:tcPr>
            <w:tcW w:w="9149" w:type="dxa"/>
            <w:gridSpan w:val="3"/>
          </w:tcPr>
          <w:p w14:paraId="31DB34FA" w14:textId="62BC0CC3" w:rsidR="00ED5577" w:rsidRPr="00693F22" w:rsidRDefault="00ED5577" w:rsidP="00232932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DB00A7">
              <w:rPr>
                <w:rFonts w:ascii="Arial" w:eastAsia="Times New Roman" w:hAnsi="Arial" w:cs="Arial"/>
                <w:b/>
                <w:color w:val="000000"/>
                <w:lang w:val="en-US"/>
              </w:rPr>
              <w:t>Note: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Pr="00DB00A7">
              <w:rPr>
                <w:rFonts w:ascii="Arial" w:eastAsia="Times New Roman" w:hAnsi="Arial" w:cs="Arial"/>
                <w:b/>
                <w:color w:val="000000"/>
                <w:lang w:val="en-US"/>
              </w:rPr>
              <w:t>Research involving the development of human-animal combination embryos refe</w:t>
            </w:r>
            <w:r w:rsidR="00B41AF4"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rred to in </w:t>
            </w:r>
            <w:r w:rsidR="00232932">
              <w:rPr>
                <w:rFonts w:ascii="Arial" w:eastAsia="Times New Roman" w:hAnsi="Arial" w:cs="Arial"/>
                <w:b/>
                <w:color w:val="000000"/>
                <w:lang w:val="en-US"/>
              </w:rPr>
              <w:t>2a</w:t>
            </w:r>
            <w:r w:rsidR="00B41AF4"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 or </w:t>
            </w:r>
            <w:r w:rsidR="00232932">
              <w:rPr>
                <w:rFonts w:ascii="Arial" w:eastAsia="Times New Roman" w:hAnsi="Arial" w:cs="Arial"/>
                <w:b/>
                <w:color w:val="000000"/>
                <w:lang w:val="en-US"/>
              </w:rPr>
              <w:t>2c</w:t>
            </w:r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 beyond 14 </w:t>
            </w:r>
            <w:r w:rsidRPr="00DB00A7">
              <w:rPr>
                <w:rFonts w:ascii="Arial" w:eastAsia="Times New Roman" w:hAnsi="Arial" w:cs="Arial"/>
                <w:b/>
                <w:color w:val="000000"/>
                <w:lang w:val="en-US"/>
              </w:rPr>
              <w:t>days or the appearance of primitive streak, whichever is earlier, is prohibited</w:t>
            </w:r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 as describes under Human Biomedical Research Act, </w:t>
            </w:r>
            <w:r w:rsidRPr="00296191">
              <w:rPr>
                <w:rFonts w:ascii="Arial" w:eastAsia="Times New Roman" w:hAnsi="Arial" w:cs="Arial"/>
                <w:b/>
                <w:color w:val="000000"/>
                <w:lang w:val="en-US"/>
              </w:rPr>
              <w:t>Third Schedule Prohibited Human Biomedical Research</w:t>
            </w:r>
            <w:r w:rsidRPr="00DB00A7"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. </w:t>
            </w:r>
          </w:p>
        </w:tc>
      </w:tr>
    </w:tbl>
    <w:p w14:paraId="7F3B7F3A" w14:textId="51AAE6EA" w:rsidR="00633796" w:rsidRDefault="00633796"/>
    <w:p w14:paraId="246988F5" w14:textId="0115E8DD" w:rsidR="00007A63" w:rsidRPr="00633796" w:rsidRDefault="00633796" w:rsidP="00E81114">
      <w:pPr>
        <w:tabs>
          <w:tab w:val="left" w:pos="7838"/>
        </w:tabs>
      </w:pPr>
      <w:r>
        <w:tab/>
      </w:r>
    </w:p>
    <w:tbl>
      <w:tblPr>
        <w:tblW w:w="91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7495"/>
        <w:gridCol w:w="1189"/>
      </w:tblGrid>
      <w:tr w:rsidR="00ED5577" w:rsidRPr="00BA2AC7" w14:paraId="601005A3" w14:textId="77777777" w:rsidTr="00ED5577">
        <w:trPr>
          <w:trHeight w:val="300"/>
        </w:trPr>
        <w:tc>
          <w:tcPr>
            <w:tcW w:w="9149" w:type="dxa"/>
            <w:gridSpan w:val="3"/>
            <w:shd w:val="clear" w:color="auto" w:fill="BFBFBF" w:themeFill="background1" w:themeFillShade="BF"/>
          </w:tcPr>
          <w:p w14:paraId="3ADD8A50" w14:textId="10B811DF" w:rsidR="00ED5577" w:rsidRPr="00BA2AC7" w:rsidRDefault="00ED5577" w:rsidP="007054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A2AC7">
              <w:rPr>
                <w:rFonts w:ascii="Arial" w:eastAsia="Times New Roman" w:hAnsi="Arial" w:cs="Arial"/>
                <w:b/>
                <w:color w:val="000000"/>
                <w:sz w:val="24"/>
                <w:lang w:val="en-US"/>
              </w:rPr>
              <w:t>Category C</w:t>
            </w:r>
          </w:p>
        </w:tc>
      </w:tr>
      <w:tr w:rsidR="00296191" w:rsidRPr="00BA2AC7" w14:paraId="7F3CD6A7" w14:textId="77777777" w:rsidTr="00693F22">
        <w:trPr>
          <w:trHeight w:val="300"/>
        </w:trPr>
        <w:tc>
          <w:tcPr>
            <w:tcW w:w="465" w:type="dxa"/>
          </w:tcPr>
          <w:p w14:paraId="0D33A698" w14:textId="31180677" w:rsidR="00296191" w:rsidRPr="00BA2AC7" w:rsidDel="00EB3394" w:rsidRDefault="00ED5577" w:rsidP="009A2E25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8684" w:type="dxa"/>
            <w:gridSpan w:val="2"/>
            <w:shd w:val="clear" w:color="auto" w:fill="auto"/>
            <w:noWrap/>
            <w:vAlign w:val="bottom"/>
            <w:hideMark/>
          </w:tcPr>
          <w:p w14:paraId="61B5319A" w14:textId="1ADF4A48" w:rsidR="00296191" w:rsidRPr="00BA2AC7" w:rsidRDefault="00296191" w:rsidP="00693F22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Does your r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esearch invol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ve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 xml:space="preserve"> any of the following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?</w:t>
            </w:r>
          </w:p>
        </w:tc>
      </w:tr>
      <w:tr w:rsidR="00296191" w:rsidRPr="00BA2AC7" w14:paraId="6ED974F4" w14:textId="77777777" w:rsidTr="00693F22">
        <w:trPr>
          <w:trHeight w:val="300"/>
        </w:trPr>
        <w:tc>
          <w:tcPr>
            <w:tcW w:w="465" w:type="dxa"/>
          </w:tcPr>
          <w:p w14:paraId="175732D7" w14:textId="41F055F3" w:rsidR="00296191" w:rsidRPr="00BA2AC7" w:rsidRDefault="00ED5577" w:rsidP="009A2E25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495" w:type="dxa"/>
            <w:shd w:val="clear" w:color="auto" w:fill="auto"/>
            <w:noWrap/>
            <w:vAlign w:val="bottom"/>
            <w:hideMark/>
          </w:tcPr>
          <w:p w14:paraId="5C03D295" w14:textId="03316482" w:rsidR="00296191" w:rsidRPr="00BA2AC7" w:rsidRDefault="00296191" w:rsidP="00693F22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 xml:space="preserve">The introduction of human stem cells (including induced pluripotent stem cells) into a prenatal animal </w:t>
            </w:r>
            <w:proofErr w:type="spellStart"/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foetus</w:t>
            </w:r>
            <w:proofErr w:type="spellEnd"/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 xml:space="preserve"> or animal embryo; or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eastAsia="Times New Roman" w:hAnsi="Arial" w:cs="Arial"/>
                <w:color w:val="000000"/>
                <w:lang w:val="en-US"/>
              </w:rPr>
              <w:id w:val="-307322715"/>
              <w:placeholder>
                <w:docPart w:val="DefaultPlaceholder_1082065158"/>
              </w:placeholder>
              <w:text/>
            </w:sdtPr>
            <w:sdtEndPr/>
            <w:sdtContent>
              <w:p w14:paraId="19B27905" w14:textId="0C356106" w:rsidR="00296191" w:rsidRPr="00BA2AC7" w:rsidRDefault="00296191" w:rsidP="004850D4">
                <w:pPr>
                  <w:spacing w:before="80" w:after="8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Yes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/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No</w:t>
                </w:r>
              </w:p>
            </w:sdtContent>
          </w:sdt>
        </w:tc>
      </w:tr>
      <w:tr w:rsidR="00296191" w:rsidRPr="00BA2AC7" w14:paraId="011BAF35" w14:textId="77777777" w:rsidTr="00693F22">
        <w:trPr>
          <w:trHeight w:val="300"/>
        </w:trPr>
        <w:tc>
          <w:tcPr>
            <w:tcW w:w="465" w:type="dxa"/>
          </w:tcPr>
          <w:p w14:paraId="26B836BD" w14:textId="6A830415" w:rsidR="00296191" w:rsidRPr="00BA2AC7" w:rsidRDefault="00ED5577" w:rsidP="009A2E25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7495" w:type="dxa"/>
            <w:shd w:val="clear" w:color="auto" w:fill="auto"/>
            <w:noWrap/>
            <w:vAlign w:val="bottom"/>
            <w:hideMark/>
          </w:tcPr>
          <w:p w14:paraId="2768A110" w14:textId="18E9731F" w:rsidR="00296191" w:rsidRPr="00BA2AC7" w:rsidRDefault="00296191" w:rsidP="00693F22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 xml:space="preserve">The introduction of human pluripotent stem cells (including induced pluripotent stem cells) into a living postnatal animal but excludes the 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 xml:space="preserve">introduction of such human pluripotent stem cells into </w:t>
            </w:r>
            <w:proofErr w:type="spellStart"/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immunodeficient</w:t>
            </w:r>
            <w:proofErr w:type="spellEnd"/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 xml:space="preserve"> mice solely for the analysis of </w:t>
            </w:r>
            <w:proofErr w:type="spellStart"/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teratoma</w:t>
            </w:r>
            <w:proofErr w:type="spellEnd"/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 xml:space="preserve"> induction; or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eastAsia="Times New Roman" w:hAnsi="Arial" w:cs="Arial"/>
                <w:color w:val="000000"/>
                <w:lang w:val="en-US"/>
              </w:rPr>
              <w:id w:val="243766655"/>
              <w:placeholder>
                <w:docPart w:val="DefaultPlaceholder_1082065158"/>
              </w:placeholder>
              <w:text/>
            </w:sdtPr>
            <w:sdtEndPr/>
            <w:sdtContent>
              <w:p w14:paraId="73F7B65B" w14:textId="6F0AAAB4" w:rsidR="00296191" w:rsidRPr="00BA2AC7" w:rsidRDefault="00296191" w:rsidP="004850D4">
                <w:pPr>
                  <w:spacing w:before="80" w:after="8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Yes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/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No</w:t>
                </w:r>
              </w:p>
            </w:sdtContent>
          </w:sdt>
        </w:tc>
      </w:tr>
      <w:tr w:rsidR="00296191" w:rsidRPr="00BA2AC7" w14:paraId="5E15E48B" w14:textId="77777777" w:rsidTr="00693F22">
        <w:trPr>
          <w:trHeight w:val="300"/>
        </w:trPr>
        <w:tc>
          <w:tcPr>
            <w:tcW w:w="465" w:type="dxa"/>
          </w:tcPr>
          <w:p w14:paraId="42DD379D" w14:textId="28667F93" w:rsidR="00296191" w:rsidRPr="00BA2AC7" w:rsidRDefault="00ED5577" w:rsidP="009A2E25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c</w:t>
            </w:r>
          </w:p>
        </w:tc>
        <w:tc>
          <w:tcPr>
            <w:tcW w:w="7495" w:type="dxa"/>
            <w:shd w:val="clear" w:color="auto" w:fill="auto"/>
            <w:noWrap/>
            <w:vAlign w:val="bottom"/>
            <w:hideMark/>
          </w:tcPr>
          <w:p w14:paraId="1E1D382E" w14:textId="5F0EC63A" w:rsidR="00296191" w:rsidRPr="00BA2AC7" w:rsidRDefault="00296191" w:rsidP="00B41AF4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The use of any</w:t>
            </w:r>
            <w:r w:rsidR="00B41AF4">
              <w:rPr>
                <w:rFonts w:ascii="Arial" w:eastAsia="Times New Roman" w:hAnsi="Arial" w:cs="Arial"/>
                <w:color w:val="000000"/>
                <w:lang w:val="en-US"/>
              </w:rPr>
              <w:t xml:space="preserve"> entity created as a result of </w:t>
            </w:r>
            <w:r w:rsidR="00232932">
              <w:rPr>
                <w:rFonts w:ascii="Arial" w:eastAsia="Times New Roman" w:hAnsi="Arial" w:cs="Arial"/>
                <w:color w:val="000000"/>
                <w:lang w:val="en-US"/>
              </w:rPr>
              <w:t>3a</w:t>
            </w:r>
            <w:r w:rsidR="00B41AF4">
              <w:rPr>
                <w:rFonts w:ascii="Arial" w:eastAsia="Times New Roman" w:hAnsi="Arial" w:cs="Arial"/>
                <w:color w:val="000000"/>
                <w:lang w:val="en-US"/>
              </w:rPr>
              <w:t xml:space="preserve"> or </w:t>
            </w:r>
            <w:r w:rsidR="00232932">
              <w:rPr>
                <w:rFonts w:ascii="Arial" w:eastAsia="Times New Roman" w:hAnsi="Arial" w:cs="Arial"/>
                <w:color w:val="000000"/>
                <w:lang w:val="en-US"/>
              </w:rPr>
              <w:t>3b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eastAsia="Times New Roman" w:hAnsi="Arial" w:cs="Arial"/>
                <w:color w:val="000000"/>
                <w:lang w:val="en-US"/>
              </w:rPr>
              <w:id w:val="-1899582233"/>
              <w:placeholder>
                <w:docPart w:val="DefaultPlaceholder_1082065158"/>
              </w:placeholder>
              <w:text/>
            </w:sdtPr>
            <w:sdtEndPr/>
            <w:sdtContent>
              <w:p w14:paraId="620111D4" w14:textId="0F1C2FD5" w:rsidR="00296191" w:rsidRPr="00BA2AC7" w:rsidRDefault="00296191" w:rsidP="004850D4">
                <w:pPr>
                  <w:spacing w:before="80" w:after="8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Yes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/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No</w:t>
                </w:r>
              </w:p>
            </w:sdtContent>
          </w:sdt>
        </w:tc>
      </w:tr>
    </w:tbl>
    <w:p w14:paraId="288CDE04" w14:textId="77777777" w:rsidR="00007A63" w:rsidRDefault="00007A63"/>
    <w:tbl>
      <w:tblPr>
        <w:tblW w:w="92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7575"/>
        <w:gridCol w:w="1202"/>
      </w:tblGrid>
      <w:tr w:rsidR="00ED5577" w:rsidRPr="00BA2AC7" w14:paraId="738734A4" w14:textId="77777777" w:rsidTr="00726B8D">
        <w:trPr>
          <w:trHeight w:val="300"/>
        </w:trPr>
        <w:tc>
          <w:tcPr>
            <w:tcW w:w="9149" w:type="dxa"/>
            <w:gridSpan w:val="3"/>
            <w:shd w:val="clear" w:color="auto" w:fill="BFBFBF" w:themeFill="background1" w:themeFillShade="BF"/>
          </w:tcPr>
          <w:p w14:paraId="0C996368" w14:textId="5B7CA4FC" w:rsidR="00ED5577" w:rsidRPr="00BA2AC7" w:rsidRDefault="00ED557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A2AC7">
              <w:rPr>
                <w:rFonts w:ascii="Arial" w:eastAsia="Times New Roman" w:hAnsi="Arial" w:cs="Arial"/>
                <w:b/>
                <w:color w:val="000000"/>
                <w:sz w:val="24"/>
                <w:lang w:val="en-US"/>
              </w:rPr>
              <w:t xml:space="preserve">Category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lang w:val="en-US"/>
              </w:rPr>
              <w:t>D</w:t>
            </w:r>
          </w:p>
        </w:tc>
      </w:tr>
      <w:tr w:rsidR="00ED5577" w:rsidRPr="00BA2AC7" w14:paraId="51395D55" w14:textId="77777777" w:rsidTr="00726B8D">
        <w:trPr>
          <w:trHeight w:val="300"/>
        </w:trPr>
        <w:tc>
          <w:tcPr>
            <w:tcW w:w="465" w:type="dxa"/>
          </w:tcPr>
          <w:p w14:paraId="24FB69B2" w14:textId="1ABC7FB8" w:rsidR="00ED5577" w:rsidRPr="00BA2AC7" w:rsidDel="00EB3394" w:rsidRDefault="00ED5577" w:rsidP="00ED5577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8684" w:type="dxa"/>
            <w:gridSpan w:val="2"/>
            <w:shd w:val="clear" w:color="auto" w:fill="auto"/>
            <w:noWrap/>
            <w:vAlign w:val="bottom"/>
            <w:hideMark/>
          </w:tcPr>
          <w:p w14:paraId="5C129DB7" w14:textId="77777777" w:rsidR="00ED5577" w:rsidRPr="00BA2AC7" w:rsidRDefault="00ED5577" w:rsidP="00ED5577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Does your r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esearch invol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ve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 xml:space="preserve"> any of the following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?</w:t>
            </w:r>
          </w:p>
        </w:tc>
      </w:tr>
      <w:tr w:rsidR="00ED5577" w:rsidRPr="00BA2AC7" w14:paraId="19C560A6" w14:textId="77777777" w:rsidTr="00726B8D">
        <w:trPr>
          <w:trHeight w:val="300"/>
        </w:trPr>
        <w:tc>
          <w:tcPr>
            <w:tcW w:w="465" w:type="dxa"/>
          </w:tcPr>
          <w:p w14:paraId="20BE5647" w14:textId="77777777" w:rsidR="00ED5577" w:rsidRPr="00BA2AC7" w:rsidRDefault="00ED5577" w:rsidP="00ED5577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495" w:type="dxa"/>
            <w:shd w:val="clear" w:color="auto" w:fill="auto"/>
            <w:noWrap/>
            <w:vAlign w:val="bottom"/>
            <w:hideMark/>
          </w:tcPr>
          <w:p w14:paraId="4100B7D0" w14:textId="0C807AD4" w:rsidR="00ED5577" w:rsidRPr="00BA2AC7" w:rsidRDefault="00ED5577" w:rsidP="00ED5577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The 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introduction of human stem cells (including induced pluripotent stem cells) or human neural cells into the brain of a living postnatal animal; or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eastAsia="Times New Roman" w:hAnsi="Arial" w:cs="Arial"/>
                <w:color w:val="000000"/>
                <w:lang w:val="en-US"/>
              </w:rPr>
              <w:id w:val="1886294798"/>
              <w:placeholder>
                <w:docPart w:val="DefaultPlaceholder_1082065158"/>
              </w:placeholder>
              <w:text/>
            </w:sdtPr>
            <w:sdtEndPr/>
            <w:sdtContent>
              <w:p w14:paraId="53986E1E" w14:textId="3AE9D907" w:rsidR="00ED5577" w:rsidRPr="00BA2AC7" w:rsidRDefault="00ED5577" w:rsidP="00ED5577">
                <w:pPr>
                  <w:spacing w:before="80" w:after="8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Yes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/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No</w:t>
                </w:r>
              </w:p>
            </w:sdtContent>
          </w:sdt>
        </w:tc>
      </w:tr>
      <w:tr w:rsidR="00ED5577" w:rsidRPr="00BA2AC7" w14:paraId="1F004B0C" w14:textId="77777777" w:rsidTr="00726B8D">
        <w:trPr>
          <w:trHeight w:val="300"/>
        </w:trPr>
        <w:tc>
          <w:tcPr>
            <w:tcW w:w="465" w:type="dxa"/>
          </w:tcPr>
          <w:p w14:paraId="37C71C9E" w14:textId="63659D9F" w:rsidR="00ED5577" w:rsidRPr="00BA2AC7" w:rsidRDefault="00ED5577" w:rsidP="00ED5577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7495" w:type="dxa"/>
            <w:shd w:val="clear" w:color="auto" w:fill="auto"/>
            <w:noWrap/>
            <w:vAlign w:val="bottom"/>
            <w:hideMark/>
          </w:tcPr>
          <w:p w14:paraId="6CA1AD9E" w14:textId="70993F5C" w:rsidR="00ED5577" w:rsidRPr="00BA2AC7" w:rsidRDefault="00ED5577" w:rsidP="00232932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The use of any</w:t>
            </w:r>
            <w:r w:rsidR="00B41AF4">
              <w:rPr>
                <w:rFonts w:ascii="Arial" w:eastAsia="Times New Roman" w:hAnsi="Arial" w:cs="Arial"/>
                <w:color w:val="000000"/>
                <w:lang w:val="en-US"/>
              </w:rPr>
              <w:t xml:space="preserve"> entity created as a result of </w:t>
            </w:r>
            <w:r w:rsidR="00232932">
              <w:rPr>
                <w:rFonts w:ascii="Arial" w:eastAsia="Times New Roman" w:hAnsi="Arial" w:cs="Arial"/>
                <w:color w:val="000000"/>
                <w:lang w:val="en-US"/>
              </w:rPr>
              <w:t>4a</w:t>
            </w:r>
            <w:r w:rsidRPr="00BA2AC7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eastAsia="Times New Roman" w:hAnsi="Arial" w:cs="Arial"/>
                <w:color w:val="000000"/>
                <w:lang w:val="en-US"/>
              </w:rPr>
              <w:id w:val="-99107965"/>
              <w:placeholder>
                <w:docPart w:val="DefaultPlaceholder_1082065158"/>
              </w:placeholder>
              <w:text/>
            </w:sdtPr>
            <w:sdtEndPr/>
            <w:sdtContent>
              <w:p w14:paraId="118E6689" w14:textId="675683D4" w:rsidR="00ED5577" w:rsidRPr="00BA2AC7" w:rsidRDefault="00ED5577" w:rsidP="00ED5577">
                <w:pPr>
                  <w:spacing w:before="80" w:after="8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Yes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/</w:t>
                </w:r>
                <w:r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</w:t>
                </w:r>
                <w:r w:rsidRPr="00BA2AC7">
                  <w:rPr>
                    <w:rFonts w:ascii="Arial" w:eastAsia="Times New Roman" w:hAnsi="Arial" w:cs="Arial"/>
                    <w:color w:val="000000"/>
                    <w:lang w:val="en-US"/>
                  </w:rPr>
                  <w:t>No</w:t>
                </w:r>
              </w:p>
            </w:sdtContent>
          </w:sdt>
        </w:tc>
      </w:tr>
    </w:tbl>
    <w:tbl>
      <w:tblPr>
        <w:tblpPr w:leftFromText="180" w:rightFromText="180" w:vertAnchor="text" w:horzAnchor="margin" w:tblpY="3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26B8D" w:rsidRPr="00BA2AC7" w14:paraId="271EC7E6" w14:textId="77777777" w:rsidTr="00E81114">
        <w:trPr>
          <w:trHeight w:val="389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ABD216D" w14:textId="77777777" w:rsidR="00726B8D" w:rsidRPr="00DB00A7" w:rsidRDefault="00726B8D" w:rsidP="00726B8D">
            <w:pPr>
              <w:spacing w:line="252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DB00A7">
              <w:rPr>
                <w:rFonts w:ascii="Arial" w:hAnsi="Arial" w:cs="Arial"/>
                <w:b/>
                <w:lang w:val="en-GB"/>
              </w:rPr>
              <w:t>I confirm that the information provided in this document is true and accurate at the date of submission.</w:t>
            </w:r>
          </w:p>
          <w:p w14:paraId="24B82937" w14:textId="77777777" w:rsidR="00726B8D" w:rsidRPr="00DB00A7" w:rsidRDefault="00726B8D" w:rsidP="00726B8D">
            <w:pPr>
              <w:spacing w:line="252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DB00A7">
              <w:rPr>
                <w:rFonts w:ascii="Arial" w:hAnsi="Arial" w:cs="Arial"/>
                <w:b/>
                <w:lang w:val="en-GB"/>
              </w:rPr>
              <w:t xml:space="preserve">I will not initiate this study until I receive approval </w:t>
            </w:r>
            <w:r>
              <w:rPr>
                <w:rFonts w:ascii="Arial" w:hAnsi="Arial" w:cs="Arial"/>
                <w:b/>
                <w:lang w:val="en-GB"/>
              </w:rPr>
              <w:t>from CIRB, Institutional Animal Care and Use Committee (</w:t>
            </w:r>
            <w:r w:rsidRPr="00DB00A7">
              <w:rPr>
                <w:rFonts w:ascii="Arial" w:hAnsi="Arial" w:cs="Arial"/>
                <w:b/>
                <w:lang w:val="en-GB"/>
              </w:rPr>
              <w:t>IACUC</w:t>
            </w:r>
            <w:r>
              <w:rPr>
                <w:rFonts w:ascii="Arial" w:hAnsi="Arial" w:cs="Arial"/>
                <w:b/>
                <w:lang w:val="en-GB"/>
              </w:rPr>
              <w:t>) where applicable</w:t>
            </w:r>
            <w:r w:rsidRPr="00DB00A7">
              <w:rPr>
                <w:rFonts w:ascii="Arial" w:hAnsi="Arial" w:cs="Arial"/>
                <w:b/>
                <w:lang w:val="en-GB"/>
              </w:rPr>
              <w:t xml:space="preserve"> and </w:t>
            </w:r>
            <w:r>
              <w:rPr>
                <w:rFonts w:ascii="Arial" w:hAnsi="Arial" w:cs="Arial"/>
                <w:b/>
                <w:lang w:val="en-GB"/>
              </w:rPr>
              <w:t xml:space="preserve">Director of Medical Services in </w:t>
            </w:r>
            <w:r w:rsidRPr="00DB00A7">
              <w:rPr>
                <w:rFonts w:ascii="Arial" w:hAnsi="Arial" w:cs="Arial"/>
                <w:b/>
                <w:lang w:val="en-GB"/>
              </w:rPr>
              <w:t xml:space="preserve">MOH. </w:t>
            </w:r>
          </w:p>
          <w:p w14:paraId="4811FBEC" w14:textId="77777777" w:rsidR="00726B8D" w:rsidRPr="00DB00A7" w:rsidRDefault="00726B8D" w:rsidP="00726B8D">
            <w:pPr>
              <w:spacing w:line="252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74FA5783" w14:textId="77777777" w:rsidR="00726B8D" w:rsidRPr="00DB00A7" w:rsidRDefault="00726B8D" w:rsidP="00726B8D">
            <w:pPr>
              <w:rPr>
                <w:rFonts w:ascii="Arial" w:hAnsi="Arial" w:cs="Arial"/>
                <w:b/>
                <w:lang w:val="en-GB"/>
              </w:rPr>
            </w:pPr>
          </w:p>
          <w:tbl>
            <w:tblPr>
              <w:tblW w:w="10067" w:type="dxa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"/>
              <w:gridCol w:w="1503"/>
              <w:gridCol w:w="3748"/>
              <w:gridCol w:w="3575"/>
              <w:gridCol w:w="1234"/>
            </w:tblGrid>
            <w:tr w:rsidR="00726B8D" w:rsidRPr="00DB00A7" w14:paraId="426CA71A" w14:textId="77777777" w:rsidTr="00830C67">
              <w:trPr>
                <w:gridBefore w:val="1"/>
                <w:wBefore w:w="7" w:type="dxa"/>
                <w:trHeight w:val="277"/>
              </w:trPr>
              <w:tc>
                <w:tcPr>
                  <w:tcW w:w="52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C2112" w14:textId="77777777" w:rsidR="00726B8D" w:rsidRDefault="00E81114" w:rsidP="00E81114">
                  <w:pPr>
                    <w:pStyle w:val="SectionStyle"/>
                    <w:framePr w:hSpace="180" w:wrap="around" w:vAnchor="text" w:hAnchor="margin" w:y="329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47676343"/>
                      <w:placeholder>
                        <w:docPart w:val="9A2032AFA4B1444987E156D3861FD5B6"/>
                      </w:placeholder>
                      <w:showingPlcHdr/>
                    </w:sdtPr>
                    <w:sdtEndPr/>
                    <w:sdtContent>
                      <w:r w:rsidR="00726B8D" w:rsidRPr="00256DA3">
                        <w:rPr>
                          <w:rStyle w:val="PlaceholderText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  <w:p w14:paraId="5D8D7958" w14:textId="77777777" w:rsidR="00726B8D" w:rsidRPr="00DB00A7" w:rsidRDefault="00726B8D" w:rsidP="00E81114">
                  <w:pPr>
                    <w:pStyle w:val="SectionStyle"/>
                    <w:framePr w:hSpace="180" w:wrap="around" w:vAnchor="text" w:hAnchor="margin" w:y="329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904364163"/>
                    <w:placeholder>
                      <w:docPart w:val="9A2032AFA4B1444987E156D3861FD5B6"/>
                    </w:placeholder>
                    <w:showingPlcHdr/>
                    <w:text/>
                  </w:sdtPr>
                  <w:sdtEndPr/>
                  <w:sdtContent>
                    <w:p w14:paraId="1774FB97" w14:textId="77777777" w:rsidR="00726B8D" w:rsidRDefault="00726B8D" w:rsidP="00E81114">
                      <w:pPr>
                        <w:pStyle w:val="SectionStyle"/>
                        <w:framePr w:hSpace="180" w:wrap="around" w:vAnchor="text" w:hAnchor="margin" w:y="329"/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56DA3">
                        <w:rPr>
                          <w:rStyle w:val="PlaceholderText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Click here to enter text.</w:t>
                      </w:r>
                    </w:p>
                  </w:sdtContent>
                </w:sdt>
                <w:p w14:paraId="7DE4826E" w14:textId="77777777" w:rsidR="00726B8D" w:rsidRPr="00DB00A7" w:rsidRDefault="00726B8D" w:rsidP="00E81114">
                  <w:pPr>
                    <w:pStyle w:val="SectionStyle"/>
                    <w:framePr w:hSpace="180" w:wrap="around" w:vAnchor="text" w:hAnchor="margin" w:y="329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26B8D" w:rsidRPr="00DB00A7" w14:paraId="614A986E" w14:textId="77777777" w:rsidTr="00830C67">
              <w:trPr>
                <w:gridBefore w:val="1"/>
                <w:wBefore w:w="7" w:type="dxa"/>
                <w:trHeight w:val="225"/>
              </w:trPr>
              <w:tc>
                <w:tcPr>
                  <w:tcW w:w="52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37513" w14:textId="77777777" w:rsidR="00726B8D" w:rsidRPr="00DB00A7" w:rsidRDefault="00726B8D" w:rsidP="00E81114">
                  <w:pPr>
                    <w:pStyle w:val="SectionStyle"/>
                    <w:framePr w:hSpace="180" w:wrap="around" w:vAnchor="text" w:hAnchor="margin" w:y="329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DB00A7">
                    <w:rPr>
                      <w:rFonts w:ascii="Arial" w:hAnsi="Arial" w:cs="Arial"/>
                      <w:i/>
                      <w:sz w:val="22"/>
                      <w:szCs w:val="22"/>
                    </w:rPr>
                    <w:t>Principal Investigator’s Signature</w:t>
                  </w:r>
                </w:p>
                <w:p w14:paraId="65BF3191" w14:textId="77777777" w:rsidR="00726B8D" w:rsidRPr="00DB00A7" w:rsidRDefault="00726B8D" w:rsidP="00E81114">
                  <w:pPr>
                    <w:pStyle w:val="SectionStyle"/>
                    <w:framePr w:hSpace="180" w:wrap="around" w:vAnchor="text" w:hAnchor="margin" w:y="329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D7571" w14:textId="77777777" w:rsidR="00726B8D" w:rsidRPr="00DB00A7" w:rsidRDefault="00726B8D" w:rsidP="00E81114">
                  <w:pPr>
                    <w:pStyle w:val="SectionStyle"/>
                    <w:framePr w:hSpace="180" w:wrap="around" w:vAnchor="text" w:hAnchor="margin" w:y="329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DB00A7">
                    <w:rPr>
                      <w:rFonts w:ascii="Arial" w:hAnsi="Arial" w:cs="Arial"/>
                      <w:i/>
                      <w:sz w:val="22"/>
                      <w:szCs w:val="22"/>
                    </w:rPr>
                    <w:t>Date</w:t>
                  </w:r>
                </w:p>
                <w:p w14:paraId="34EF743A" w14:textId="77777777" w:rsidR="00726B8D" w:rsidRPr="00DB00A7" w:rsidRDefault="00726B8D" w:rsidP="00E81114">
                  <w:pPr>
                    <w:pStyle w:val="SectionStyle"/>
                    <w:framePr w:hSpace="180" w:wrap="around" w:vAnchor="text" w:hAnchor="margin" w:y="329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726B8D" w:rsidRPr="00DB00A7" w14:paraId="4DE5B152" w14:textId="77777777" w:rsidTr="00830C6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gridAfter w:val="1"/>
                <w:wAfter w:w="1234" w:type="dxa"/>
                <w:trHeight w:val="290"/>
              </w:trPr>
              <w:tc>
                <w:tcPr>
                  <w:tcW w:w="1510" w:type="dxa"/>
                  <w:gridSpan w:val="2"/>
                </w:tcPr>
                <w:p w14:paraId="05C6991E" w14:textId="77777777" w:rsidR="00726B8D" w:rsidRPr="00DB00A7" w:rsidRDefault="00726B8D" w:rsidP="00E81114">
                  <w:pPr>
                    <w:pStyle w:val="SectionStyle"/>
                    <w:framePr w:hSpace="180" w:wrap="around" w:vAnchor="text" w:hAnchor="margin" w:y="329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DB00A7">
                    <w:rPr>
                      <w:rFonts w:ascii="Arial" w:hAnsi="Arial" w:cs="Arial"/>
                      <w:i/>
                      <w:sz w:val="22"/>
                      <w:szCs w:val="22"/>
                    </w:rPr>
                    <w:t>Full Name: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684979679"/>
                  <w:placeholder>
                    <w:docPart w:val="9A2032AFA4B1444987E156D3861FD5B6"/>
                  </w:placeholder>
                  <w:showingPlcHdr/>
                </w:sdtPr>
                <w:sdtEndPr/>
                <w:sdtContent>
                  <w:tc>
                    <w:tcPr>
                      <w:tcW w:w="7323" w:type="dxa"/>
                      <w:gridSpan w:val="2"/>
                      <w:tcBorders>
                        <w:top w:val="nil"/>
                      </w:tcBorders>
                    </w:tcPr>
                    <w:p w14:paraId="2EECCF9E" w14:textId="77777777" w:rsidR="00726B8D" w:rsidRPr="00DB00A7" w:rsidRDefault="00726B8D" w:rsidP="00E81114">
                      <w:pPr>
                        <w:pStyle w:val="SectionStyle"/>
                        <w:framePr w:hSpace="180" w:wrap="around" w:vAnchor="text" w:hAnchor="margin" w:y="32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56DA3">
                        <w:rPr>
                          <w:rStyle w:val="PlaceholderText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26B8D" w:rsidRPr="00DB00A7" w14:paraId="28F73ED0" w14:textId="77777777" w:rsidTr="00830C6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gridAfter w:val="1"/>
                <w:wAfter w:w="1234" w:type="dxa"/>
                <w:trHeight w:val="291"/>
              </w:trPr>
              <w:tc>
                <w:tcPr>
                  <w:tcW w:w="1510" w:type="dxa"/>
                  <w:gridSpan w:val="2"/>
                </w:tcPr>
                <w:p w14:paraId="7FD07738" w14:textId="77777777" w:rsidR="00726B8D" w:rsidRPr="00DB00A7" w:rsidRDefault="00726B8D" w:rsidP="00E81114">
                  <w:pPr>
                    <w:pStyle w:val="SectionStyle"/>
                    <w:framePr w:hSpace="180" w:wrap="around" w:vAnchor="text" w:hAnchor="margin" w:y="329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DB00A7">
                    <w:rPr>
                      <w:rFonts w:ascii="Arial" w:hAnsi="Arial" w:cs="Arial"/>
                      <w:i/>
                      <w:sz w:val="22"/>
                      <w:szCs w:val="22"/>
                    </w:rPr>
                    <w:t>Institution: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407000249"/>
                  <w:placeholder>
                    <w:docPart w:val="9A2032AFA4B1444987E156D3861FD5B6"/>
                  </w:placeholder>
                  <w:showingPlcHdr/>
                </w:sdtPr>
                <w:sdtEndPr/>
                <w:sdtContent>
                  <w:tc>
                    <w:tcPr>
                      <w:tcW w:w="7323" w:type="dxa"/>
                      <w:gridSpan w:val="2"/>
                    </w:tcPr>
                    <w:p w14:paraId="7B7A96C7" w14:textId="77777777" w:rsidR="00726B8D" w:rsidRPr="00DB00A7" w:rsidRDefault="00726B8D" w:rsidP="00E81114">
                      <w:pPr>
                        <w:pStyle w:val="SectionStyle"/>
                        <w:framePr w:hSpace="180" w:wrap="around" w:vAnchor="text" w:hAnchor="margin" w:y="32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56DA3">
                        <w:rPr>
                          <w:rStyle w:val="PlaceholderText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26B8D" w:rsidRPr="00DB00A7" w14:paraId="0A7E801F" w14:textId="77777777" w:rsidTr="00830C6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gridAfter w:val="1"/>
                <w:wAfter w:w="1234" w:type="dxa"/>
                <w:trHeight w:val="291"/>
              </w:trPr>
              <w:tc>
                <w:tcPr>
                  <w:tcW w:w="1510" w:type="dxa"/>
                  <w:gridSpan w:val="2"/>
                </w:tcPr>
                <w:p w14:paraId="30318868" w14:textId="77777777" w:rsidR="00726B8D" w:rsidRPr="00DB00A7" w:rsidRDefault="00726B8D" w:rsidP="00E81114">
                  <w:pPr>
                    <w:pStyle w:val="SectionStyle"/>
                    <w:framePr w:hSpace="180" w:wrap="around" w:vAnchor="text" w:hAnchor="margin" w:y="32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B00A7">
                    <w:rPr>
                      <w:rFonts w:ascii="Arial" w:hAnsi="Arial" w:cs="Arial"/>
                      <w:i/>
                      <w:sz w:val="22"/>
                      <w:szCs w:val="22"/>
                    </w:rPr>
                    <w:t>Department: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796884557"/>
                  <w:placeholder>
                    <w:docPart w:val="9A2032AFA4B1444987E156D3861FD5B6"/>
                  </w:placeholder>
                  <w:showingPlcHdr/>
                </w:sdtPr>
                <w:sdtEndPr/>
                <w:sdtContent>
                  <w:tc>
                    <w:tcPr>
                      <w:tcW w:w="7323" w:type="dxa"/>
                      <w:gridSpan w:val="2"/>
                    </w:tcPr>
                    <w:p w14:paraId="774AC543" w14:textId="77777777" w:rsidR="00726B8D" w:rsidRPr="00DB00A7" w:rsidRDefault="00726B8D" w:rsidP="00E81114">
                      <w:pPr>
                        <w:pStyle w:val="SectionStyle"/>
                        <w:framePr w:hSpace="180" w:wrap="around" w:vAnchor="text" w:hAnchor="margin" w:y="32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56DA3">
                        <w:rPr>
                          <w:rStyle w:val="PlaceholderText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3205E494" w14:textId="77777777" w:rsidR="00726B8D" w:rsidRPr="00BA2AC7" w:rsidRDefault="00726B8D" w:rsidP="00726B8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</w:tbl>
    <w:p w14:paraId="4447ABDF" w14:textId="77777777" w:rsidR="00ED5577" w:rsidRDefault="00ED5577"/>
    <w:p w14:paraId="56A9A8E8" w14:textId="77777777" w:rsidR="00384CFA" w:rsidRDefault="00384CFA">
      <w:pPr>
        <w:pStyle w:val="NoSpacing"/>
        <w:rPr>
          <w:rFonts w:ascii="Arial" w:hAnsi="Arial" w:cs="Arial"/>
        </w:rPr>
      </w:pPr>
    </w:p>
    <w:p w14:paraId="3D6E9E49" w14:textId="77777777" w:rsidR="001405F5" w:rsidRPr="00BA2AC7" w:rsidRDefault="001405F5">
      <w:pPr>
        <w:pStyle w:val="NoSpacing"/>
        <w:rPr>
          <w:rFonts w:ascii="Arial" w:hAnsi="Arial" w:cs="Arial"/>
        </w:rPr>
      </w:pPr>
    </w:p>
    <w:sectPr w:rsidR="001405F5" w:rsidRPr="00BA2AC7" w:rsidSect="00ED4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35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E42A0" w14:textId="77777777" w:rsidR="007B44D2" w:rsidRDefault="007B44D2" w:rsidP="00E04273">
      <w:pPr>
        <w:spacing w:after="0" w:line="240" w:lineRule="auto"/>
      </w:pPr>
      <w:r>
        <w:separator/>
      </w:r>
    </w:p>
  </w:endnote>
  <w:endnote w:type="continuationSeparator" w:id="0">
    <w:p w14:paraId="3B16D0FD" w14:textId="77777777" w:rsidR="007B44D2" w:rsidRDefault="007B44D2" w:rsidP="00E0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F62F" w14:textId="77777777" w:rsidR="00633796" w:rsidRDefault="00633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6323B" w14:textId="093DF471" w:rsidR="007B44D2" w:rsidRDefault="007B44D2" w:rsidP="004850D4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6705"/>
      </w:tabs>
      <w:rPr>
        <w:lang w:val="en-US"/>
      </w:rPr>
    </w:pPr>
    <w:r>
      <w:rPr>
        <w:lang w:val="en-US"/>
      </w:rPr>
      <w:tab/>
    </w:r>
  </w:p>
  <w:p w14:paraId="7F51E336" w14:textId="66567727" w:rsidR="007B44D2" w:rsidRDefault="00E734CA" w:rsidP="002A323A">
    <w:pPr>
      <w:pStyle w:val="Footer"/>
      <w:ind w:right="110"/>
      <w:jc w:val="right"/>
    </w:pPr>
    <w:r>
      <w:rPr>
        <w:sz w:val="20"/>
        <w:lang w:val="en-US"/>
      </w:rPr>
      <w:t xml:space="preserve">SHS-RSH-CIRB-4218 </w:t>
    </w:r>
    <w:r w:rsidR="00221B93">
      <w:rPr>
        <w:sz w:val="20"/>
        <w:lang w:val="en-US"/>
      </w:rPr>
      <w:t xml:space="preserve">Version 1 </w:t>
    </w:r>
    <w:r w:rsidR="007B44D2" w:rsidRPr="0073543E">
      <w:rPr>
        <w:sz w:val="20"/>
        <w:lang w:val="en-US"/>
      </w:rPr>
      <w:t xml:space="preserve">dated </w:t>
    </w:r>
    <w:r w:rsidR="00633796">
      <w:rPr>
        <w:sz w:val="20"/>
        <w:lang w:val="en-US"/>
      </w:rPr>
      <w:t>27</w:t>
    </w:r>
    <w:r w:rsidR="00221B93">
      <w:rPr>
        <w:sz w:val="20"/>
        <w:lang w:val="en-US"/>
      </w:rPr>
      <w:t xml:space="preserve"> </w:t>
    </w:r>
    <w:r w:rsidR="00633796">
      <w:rPr>
        <w:sz w:val="20"/>
        <w:lang w:val="en-US"/>
      </w:rPr>
      <w:t>Sep</w:t>
    </w:r>
    <w:r w:rsidR="00221B93">
      <w:rPr>
        <w:sz w:val="20"/>
        <w:lang w:val="en-US"/>
      </w:rPr>
      <w:t xml:space="preserve"> 2022</w:t>
    </w:r>
    <w:r w:rsidR="001731C0">
      <w:rPr>
        <w:sz w:val="20"/>
        <w:lang w:val="en-US"/>
      </w:rPr>
      <w:t xml:space="preserve"> </w:t>
    </w:r>
    <w:r w:rsidR="007B44D2">
      <w:rPr>
        <w:lang w:val="en-US"/>
      </w:rPr>
      <w:tab/>
    </w:r>
    <w:r w:rsidR="007B44D2">
      <w:rPr>
        <w:lang w:val="en-US"/>
      </w:rPr>
      <w:tab/>
      <w:t xml:space="preserve">                                                               </w:t>
    </w:r>
    <w:sdt>
      <w:sdtPr>
        <w:rPr>
          <w:sz w:val="20"/>
        </w:rPr>
        <w:id w:val="-18802429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737591196"/>
            <w:docPartObj>
              <w:docPartGallery w:val="Page Numbers (Top of Page)"/>
              <w:docPartUnique/>
            </w:docPartObj>
          </w:sdtPr>
          <w:sdtEndPr/>
          <w:sdtContent>
            <w:r w:rsidR="007B44D2" w:rsidRPr="0073543E">
              <w:rPr>
                <w:sz w:val="20"/>
              </w:rPr>
              <w:t xml:space="preserve">Page </w:t>
            </w:r>
            <w:r w:rsidR="007B44D2" w:rsidRPr="0073543E">
              <w:rPr>
                <w:b/>
                <w:bCs/>
                <w:sz w:val="20"/>
                <w:szCs w:val="24"/>
              </w:rPr>
              <w:fldChar w:fldCharType="begin"/>
            </w:r>
            <w:r w:rsidR="007B44D2" w:rsidRPr="0073543E">
              <w:rPr>
                <w:b/>
                <w:bCs/>
                <w:sz w:val="20"/>
              </w:rPr>
              <w:instrText xml:space="preserve"> PAGE </w:instrText>
            </w:r>
            <w:r w:rsidR="007B44D2" w:rsidRPr="0073543E">
              <w:rPr>
                <w:b/>
                <w:bCs/>
                <w:sz w:val="20"/>
                <w:szCs w:val="24"/>
              </w:rPr>
              <w:fldChar w:fldCharType="separate"/>
            </w:r>
            <w:r w:rsidR="00E81114">
              <w:rPr>
                <w:b/>
                <w:bCs/>
                <w:noProof/>
                <w:sz w:val="20"/>
              </w:rPr>
              <w:t>1</w:t>
            </w:r>
            <w:r w:rsidR="007B44D2" w:rsidRPr="0073543E">
              <w:rPr>
                <w:b/>
                <w:bCs/>
                <w:sz w:val="20"/>
                <w:szCs w:val="24"/>
              </w:rPr>
              <w:fldChar w:fldCharType="end"/>
            </w:r>
            <w:r w:rsidR="007B44D2" w:rsidRPr="0073543E">
              <w:rPr>
                <w:sz w:val="20"/>
              </w:rPr>
              <w:t xml:space="preserve"> of </w:t>
            </w:r>
            <w:r w:rsidR="007B44D2" w:rsidRPr="0073543E">
              <w:rPr>
                <w:b/>
                <w:bCs/>
                <w:sz w:val="20"/>
                <w:szCs w:val="24"/>
              </w:rPr>
              <w:fldChar w:fldCharType="begin"/>
            </w:r>
            <w:r w:rsidR="007B44D2" w:rsidRPr="0073543E">
              <w:rPr>
                <w:b/>
                <w:bCs/>
                <w:sz w:val="20"/>
              </w:rPr>
              <w:instrText xml:space="preserve"> NUMPAGES  </w:instrText>
            </w:r>
            <w:r w:rsidR="007B44D2" w:rsidRPr="0073543E">
              <w:rPr>
                <w:b/>
                <w:bCs/>
                <w:sz w:val="20"/>
                <w:szCs w:val="24"/>
              </w:rPr>
              <w:fldChar w:fldCharType="separate"/>
            </w:r>
            <w:r w:rsidR="00E81114">
              <w:rPr>
                <w:b/>
                <w:bCs/>
                <w:noProof/>
                <w:sz w:val="20"/>
              </w:rPr>
              <w:t>2</w:t>
            </w:r>
            <w:r w:rsidR="007B44D2" w:rsidRPr="0073543E">
              <w:rPr>
                <w:b/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03869066" w14:textId="77777777" w:rsidR="007B44D2" w:rsidRPr="00693F22" w:rsidRDefault="007B44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EEF42" w14:textId="77777777" w:rsidR="00633796" w:rsidRDefault="00633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FBD5E" w14:textId="77777777" w:rsidR="007B44D2" w:rsidRDefault="007B44D2" w:rsidP="00E04273">
      <w:pPr>
        <w:spacing w:after="0" w:line="240" w:lineRule="auto"/>
      </w:pPr>
      <w:r>
        <w:separator/>
      </w:r>
    </w:p>
  </w:footnote>
  <w:footnote w:type="continuationSeparator" w:id="0">
    <w:p w14:paraId="76EFF3A3" w14:textId="77777777" w:rsidR="007B44D2" w:rsidRDefault="007B44D2" w:rsidP="00E0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F9E0A" w14:textId="77777777" w:rsidR="00633796" w:rsidRDefault="00633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B86EE" w14:textId="14E0A11F" w:rsidR="007B44D2" w:rsidRDefault="00CB22F9">
    <w:pPr>
      <w:pStyle w:val="Header"/>
    </w:pPr>
    <w:r w:rsidRPr="0025547A">
      <w:rPr>
        <w:rFonts w:cs="Lath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91DDC2" wp14:editId="2DF32F30">
              <wp:simplePos x="0" y="0"/>
              <wp:positionH relativeFrom="margin">
                <wp:posOffset>1847850</wp:posOffset>
              </wp:positionH>
              <wp:positionV relativeFrom="page">
                <wp:posOffset>239395</wp:posOffset>
              </wp:positionV>
              <wp:extent cx="1990725" cy="260985"/>
              <wp:effectExtent l="0" t="0" r="28575" b="24765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0725" cy="2609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90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58D8050" w14:textId="77777777" w:rsidR="00CB22F9" w:rsidRPr="009555F1" w:rsidRDefault="00CB22F9" w:rsidP="00CB22F9">
                          <w:pPr>
                            <w:jc w:val="center"/>
                            <w:rPr>
                              <w:sz w:val="14"/>
                              <w:szCs w:val="18"/>
                            </w:rPr>
                          </w:pPr>
                          <w:r w:rsidRPr="00D2046F">
                            <w:rPr>
                              <w:sz w:val="18"/>
                              <w:szCs w:val="18"/>
                            </w:rPr>
                            <w:t>Restricted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D2046F">
                            <w:rPr>
                              <w:sz w:val="18"/>
                              <w:szCs w:val="18"/>
                            </w:rPr>
                            <w:t>Sensitive (Normal)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1DDC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45.5pt;margin-top:18.85pt;width:156.75pt;height:2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" fillcolor="window" strokeweight="1.5pt">
              <v:path arrowok="t"/>
              <v:textbox>
                <w:txbxContent>
                  <w:p w14:paraId="258D8050" w14:textId="77777777" w:rsidR="00CB22F9" w:rsidRPr="009555F1" w:rsidRDefault="00CB22F9" w:rsidP="00CB22F9">
                    <w:pPr>
                      <w:jc w:val="center"/>
                      <w:rPr>
                        <w:sz w:val="14"/>
                        <w:szCs w:val="18"/>
                      </w:rPr>
                    </w:pPr>
                    <w:r w:rsidRPr="00D2046F">
                      <w:rPr>
                        <w:sz w:val="18"/>
                        <w:szCs w:val="18"/>
                      </w:rPr>
                      <w:t>Restricted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D2046F">
                      <w:rPr>
                        <w:sz w:val="18"/>
                        <w:szCs w:val="18"/>
                      </w:rPr>
                      <w:t>Sensitive (Normal)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7B44D2" w:rsidRPr="00E506F2">
      <w:rPr>
        <w:rFonts w:ascii="Arial" w:hAnsi="Arial" w:cs="Arial"/>
        <w:noProof/>
        <w:lang w:val="en-US" w:eastAsia="en-US"/>
      </w:rPr>
      <w:drawing>
        <wp:inline distT="0" distB="0" distL="0" distR="0" wp14:anchorId="5BBAA9F5" wp14:editId="6E258098">
          <wp:extent cx="871870" cy="688960"/>
          <wp:effectExtent l="0" t="0" r="4445" b="0"/>
          <wp:docPr id="2" name="Picture 2" descr="D:\Users\seowdx\Desktop\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eowdx\Desktop\TOP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70" cy="68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4458E" w14:textId="77777777" w:rsidR="007B44D2" w:rsidRDefault="007B44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CF3B" w14:textId="77777777" w:rsidR="00633796" w:rsidRDefault="00633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6C1"/>
    <w:multiLevelType w:val="hybridMultilevel"/>
    <w:tmpl w:val="BCC6A76E"/>
    <w:lvl w:ilvl="0" w:tplc="AD02A4F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B214D"/>
    <w:multiLevelType w:val="hybridMultilevel"/>
    <w:tmpl w:val="2A58F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4B08"/>
    <w:multiLevelType w:val="hybridMultilevel"/>
    <w:tmpl w:val="4934B46A"/>
    <w:lvl w:ilvl="0" w:tplc="2FDEDF20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63636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B98"/>
    <w:multiLevelType w:val="hybridMultilevel"/>
    <w:tmpl w:val="DD72EC22"/>
    <w:lvl w:ilvl="0" w:tplc="7A28DF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E6AD92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15FD5"/>
    <w:multiLevelType w:val="multilevel"/>
    <w:tmpl w:val="29900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8A3483"/>
    <w:multiLevelType w:val="hybridMultilevel"/>
    <w:tmpl w:val="79ECE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E66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20516F"/>
    <w:multiLevelType w:val="hybridMultilevel"/>
    <w:tmpl w:val="9CBE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74AE0"/>
    <w:multiLevelType w:val="hybridMultilevel"/>
    <w:tmpl w:val="89D6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F2729"/>
    <w:multiLevelType w:val="multilevel"/>
    <w:tmpl w:val="05E20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3C7B20"/>
    <w:multiLevelType w:val="hybridMultilevel"/>
    <w:tmpl w:val="A9ACD8F2"/>
    <w:lvl w:ilvl="0" w:tplc="AED82CB0">
      <w:start w:val="8"/>
      <w:numFmt w:val="bullet"/>
      <w:lvlText w:val="-"/>
      <w:lvlJc w:val="left"/>
      <w:pPr>
        <w:ind w:left="108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8514CF"/>
    <w:multiLevelType w:val="hybridMultilevel"/>
    <w:tmpl w:val="1BD6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A2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012290"/>
    <w:multiLevelType w:val="hybridMultilevel"/>
    <w:tmpl w:val="65BC7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E1CCA"/>
    <w:multiLevelType w:val="multilevel"/>
    <w:tmpl w:val="640A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1D6371"/>
    <w:multiLevelType w:val="hybridMultilevel"/>
    <w:tmpl w:val="675CAA96"/>
    <w:lvl w:ilvl="0" w:tplc="F4E6AD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4E6AD92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273BC"/>
    <w:multiLevelType w:val="hybridMultilevel"/>
    <w:tmpl w:val="79ECE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97766F"/>
    <w:multiLevelType w:val="hybridMultilevel"/>
    <w:tmpl w:val="701EB19C"/>
    <w:lvl w:ilvl="0" w:tplc="B9F46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E6AD92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F5001"/>
    <w:multiLevelType w:val="hybridMultilevel"/>
    <w:tmpl w:val="80DAC2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B64CF"/>
    <w:multiLevelType w:val="hybridMultilevel"/>
    <w:tmpl w:val="D72EB1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D93A37"/>
    <w:multiLevelType w:val="hybridMultilevel"/>
    <w:tmpl w:val="12B4F3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0B3443"/>
    <w:multiLevelType w:val="multilevel"/>
    <w:tmpl w:val="5F42B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4E11FC"/>
    <w:multiLevelType w:val="hybridMultilevel"/>
    <w:tmpl w:val="55A0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13BC0"/>
    <w:multiLevelType w:val="hybridMultilevel"/>
    <w:tmpl w:val="FDAEC944"/>
    <w:lvl w:ilvl="0" w:tplc="6B4CD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D630CA"/>
    <w:multiLevelType w:val="hybridMultilevel"/>
    <w:tmpl w:val="7BD413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C8559D"/>
    <w:multiLevelType w:val="multilevel"/>
    <w:tmpl w:val="5314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E82258"/>
    <w:multiLevelType w:val="hybridMultilevel"/>
    <w:tmpl w:val="340E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7732A"/>
    <w:multiLevelType w:val="multilevel"/>
    <w:tmpl w:val="E17607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48492C"/>
    <w:multiLevelType w:val="hybridMultilevel"/>
    <w:tmpl w:val="D1425AB6"/>
    <w:lvl w:ilvl="0" w:tplc="5C56D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A84C11"/>
    <w:multiLevelType w:val="hybridMultilevel"/>
    <w:tmpl w:val="79ECE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14"/>
  </w:num>
  <w:num w:numId="8">
    <w:abstractNumId w:val="24"/>
  </w:num>
  <w:num w:numId="9">
    <w:abstractNumId w:val="19"/>
  </w:num>
  <w:num w:numId="10">
    <w:abstractNumId w:val="23"/>
  </w:num>
  <w:num w:numId="11">
    <w:abstractNumId w:val="1"/>
  </w:num>
  <w:num w:numId="12">
    <w:abstractNumId w:val="13"/>
  </w:num>
  <w:num w:numId="13">
    <w:abstractNumId w:val="16"/>
  </w:num>
  <w:num w:numId="14">
    <w:abstractNumId w:val="29"/>
  </w:num>
  <w:num w:numId="15">
    <w:abstractNumId w:val="5"/>
  </w:num>
  <w:num w:numId="16">
    <w:abstractNumId w:val="20"/>
  </w:num>
  <w:num w:numId="17">
    <w:abstractNumId w:val="21"/>
  </w:num>
  <w:num w:numId="18">
    <w:abstractNumId w:val="4"/>
  </w:num>
  <w:num w:numId="19">
    <w:abstractNumId w:val="15"/>
  </w:num>
  <w:num w:numId="20">
    <w:abstractNumId w:val="27"/>
  </w:num>
  <w:num w:numId="21">
    <w:abstractNumId w:val="12"/>
  </w:num>
  <w:num w:numId="22">
    <w:abstractNumId w:val="28"/>
  </w:num>
  <w:num w:numId="23">
    <w:abstractNumId w:val="17"/>
  </w:num>
  <w:num w:numId="24">
    <w:abstractNumId w:val="3"/>
  </w:num>
  <w:num w:numId="25">
    <w:abstractNumId w:val="0"/>
  </w:num>
  <w:num w:numId="26">
    <w:abstractNumId w:val="18"/>
  </w:num>
  <w:num w:numId="27">
    <w:abstractNumId w:val="10"/>
  </w:num>
  <w:num w:numId="28">
    <w:abstractNumId w:val="2"/>
  </w:num>
  <w:num w:numId="29">
    <w:abstractNumId w:val="2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DSVy+s8cqv3UIpkfHqcWCF+/fcLpke7ENE9a7/7v9K0f9ubqelWdf6Wl7Po5fmjH0V1MW33GlvI/t44Mykklg==" w:salt="JRXEaKl9Z10HfeQlTnsN9Q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73"/>
    <w:rsid w:val="00003BE8"/>
    <w:rsid w:val="00005DAE"/>
    <w:rsid w:val="00006302"/>
    <w:rsid w:val="0000705C"/>
    <w:rsid w:val="00007A63"/>
    <w:rsid w:val="00011D8A"/>
    <w:rsid w:val="00014E21"/>
    <w:rsid w:val="0002109B"/>
    <w:rsid w:val="00021D84"/>
    <w:rsid w:val="00022E55"/>
    <w:rsid w:val="00034C69"/>
    <w:rsid w:val="00037305"/>
    <w:rsid w:val="00044AE5"/>
    <w:rsid w:val="0004591C"/>
    <w:rsid w:val="00052C6D"/>
    <w:rsid w:val="00054F64"/>
    <w:rsid w:val="00056D2A"/>
    <w:rsid w:val="00056F2B"/>
    <w:rsid w:val="00060588"/>
    <w:rsid w:val="000616B4"/>
    <w:rsid w:val="0006212F"/>
    <w:rsid w:val="000632FA"/>
    <w:rsid w:val="00064E73"/>
    <w:rsid w:val="00081E25"/>
    <w:rsid w:val="00081FD0"/>
    <w:rsid w:val="00092BDD"/>
    <w:rsid w:val="00092FD0"/>
    <w:rsid w:val="00092FF6"/>
    <w:rsid w:val="000949BD"/>
    <w:rsid w:val="00097501"/>
    <w:rsid w:val="00097691"/>
    <w:rsid w:val="000A7028"/>
    <w:rsid w:val="000B351D"/>
    <w:rsid w:val="000B3CDB"/>
    <w:rsid w:val="000B4703"/>
    <w:rsid w:val="000B5604"/>
    <w:rsid w:val="000B5EC4"/>
    <w:rsid w:val="000C1092"/>
    <w:rsid w:val="000C4671"/>
    <w:rsid w:val="000C512B"/>
    <w:rsid w:val="000C582C"/>
    <w:rsid w:val="000D0096"/>
    <w:rsid w:val="000D0BD8"/>
    <w:rsid w:val="000D3ABC"/>
    <w:rsid w:val="000D4716"/>
    <w:rsid w:val="000D4A3B"/>
    <w:rsid w:val="000D6CBD"/>
    <w:rsid w:val="000E6F7E"/>
    <w:rsid w:val="000E734D"/>
    <w:rsid w:val="000F35C8"/>
    <w:rsid w:val="000F5619"/>
    <w:rsid w:val="000F72BD"/>
    <w:rsid w:val="00101C37"/>
    <w:rsid w:val="001041D9"/>
    <w:rsid w:val="0010630C"/>
    <w:rsid w:val="00110607"/>
    <w:rsid w:val="00111D49"/>
    <w:rsid w:val="00120BFE"/>
    <w:rsid w:val="001215BA"/>
    <w:rsid w:val="00125AC1"/>
    <w:rsid w:val="00127D4A"/>
    <w:rsid w:val="001328BF"/>
    <w:rsid w:val="0013408E"/>
    <w:rsid w:val="0013726B"/>
    <w:rsid w:val="00137DC9"/>
    <w:rsid w:val="001405F5"/>
    <w:rsid w:val="00143081"/>
    <w:rsid w:val="001505F5"/>
    <w:rsid w:val="001523F3"/>
    <w:rsid w:val="00153581"/>
    <w:rsid w:val="00154B3B"/>
    <w:rsid w:val="00155123"/>
    <w:rsid w:val="00156271"/>
    <w:rsid w:val="00157699"/>
    <w:rsid w:val="0016015E"/>
    <w:rsid w:val="00164651"/>
    <w:rsid w:val="00165CD0"/>
    <w:rsid w:val="001660CE"/>
    <w:rsid w:val="001710E4"/>
    <w:rsid w:val="0017171D"/>
    <w:rsid w:val="00171FFC"/>
    <w:rsid w:val="001731C0"/>
    <w:rsid w:val="0017545C"/>
    <w:rsid w:val="001812D8"/>
    <w:rsid w:val="00187A95"/>
    <w:rsid w:val="001905B1"/>
    <w:rsid w:val="0019358D"/>
    <w:rsid w:val="001938E0"/>
    <w:rsid w:val="0019709F"/>
    <w:rsid w:val="001A3211"/>
    <w:rsid w:val="001A3717"/>
    <w:rsid w:val="001A57A2"/>
    <w:rsid w:val="001A6DA6"/>
    <w:rsid w:val="001B395F"/>
    <w:rsid w:val="001B46C9"/>
    <w:rsid w:val="001B6A14"/>
    <w:rsid w:val="001C0F15"/>
    <w:rsid w:val="001C174B"/>
    <w:rsid w:val="001C199A"/>
    <w:rsid w:val="001C235A"/>
    <w:rsid w:val="001C4169"/>
    <w:rsid w:val="001C51BC"/>
    <w:rsid w:val="001C7741"/>
    <w:rsid w:val="001D51A3"/>
    <w:rsid w:val="001E1220"/>
    <w:rsid w:val="001E2956"/>
    <w:rsid w:val="001E4322"/>
    <w:rsid w:val="001E7025"/>
    <w:rsid w:val="001E718B"/>
    <w:rsid w:val="001F6E22"/>
    <w:rsid w:val="002019EB"/>
    <w:rsid w:val="00202B5F"/>
    <w:rsid w:val="0020786F"/>
    <w:rsid w:val="00220253"/>
    <w:rsid w:val="00221471"/>
    <w:rsid w:val="00221B93"/>
    <w:rsid w:val="00227757"/>
    <w:rsid w:val="00227B74"/>
    <w:rsid w:val="00232932"/>
    <w:rsid w:val="00233C00"/>
    <w:rsid w:val="00236471"/>
    <w:rsid w:val="00250174"/>
    <w:rsid w:val="00256779"/>
    <w:rsid w:val="00256DA3"/>
    <w:rsid w:val="0025798C"/>
    <w:rsid w:val="00261063"/>
    <w:rsid w:val="002625F8"/>
    <w:rsid w:val="00265563"/>
    <w:rsid w:val="00265A93"/>
    <w:rsid w:val="00270ECB"/>
    <w:rsid w:val="0028127A"/>
    <w:rsid w:val="002823AB"/>
    <w:rsid w:val="0029357C"/>
    <w:rsid w:val="00294E9C"/>
    <w:rsid w:val="00296191"/>
    <w:rsid w:val="002A323A"/>
    <w:rsid w:val="002A369C"/>
    <w:rsid w:val="002A3940"/>
    <w:rsid w:val="002A39BC"/>
    <w:rsid w:val="002A3F11"/>
    <w:rsid w:val="002A47E9"/>
    <w:rsid w:val="002A5C3F"/>
    <w:rsid w:val="002A605E"/>
    <w:rsid w:val="002B250B"/>
    <w:rsid w:val="002B71A6"/>
    <w:rsid w:val="002C2402"/>
    <w:rsid w:val="002C25B7"/>
    <w:rsid w:val="002D21BD"/>
    <w:rsid w:val="002D3BA4"/>
    <w:rsid w:val="002E475D"/>
    <w:rsid w:val="002E49D1"/>
    <w:rsid w:val="002F06D2"/>
    <w:rsid w:val="002F2BE5"/>
    <w:rsid w:val="002F55BD"/>
    <w:rsid w:val="00300BD4"/>
    <w:rsid w:val="003010F2"/>
    <w:rsid w:val="0030188C"/>
    <w:rsid w:val="00305014"/>
    <w:rsid w:val="003118AD"/>
    <w:rsid w:val="00314B4C"/>
    <w:rsid w:val="00315DF1"/>
    <w:rsid w:val="0031697F"/>
    <w:rsid w:val="00322C07"/>
    <w:rsid w:val="00327BC2"/>
    <w:rsid w:val="00330019"/>
    <w:rsid w:val="00330741"/>
    <w:rsid w:val="0033704C"/>
    <w:rsid w:val="00337C52"/>
    <w:rsid w:val="00344AF9"/>
    <w:rsid w:val="003514FC"/>
    <w:rsid w:val="003516AC"/>
    <w:rsid w:val="003522B9"/>
    <w:rsid w:val="003539A9"/>
    <w:rsid w:val="00355929"/>
    <w:rsid w:val="003569D8"/>
    <w:rsid w:val="00360085"/>
    <w:rsid w:val="00361A63"/>
    <w:rsid w:val="003637CE"/>
    <w:rsid w:val="00364BB9"/>
    <w:rsid w:val="00365942"/>
    <w:rsid w:val="00365C0B"/>
    <w:rsid w:val="00373238"/>
    <w:rsid w:val="00376055"/>
    <w:rsid w:val="00381296"/>
    <w:rsid w:val="003847E7"/>
    <w:rsid w:val="00384A53"/>
    <w:rsid w:val="00384CFA"/>
    <w:rsid w:val="00387567"/>
    <w:rsid w:val="003908A6"/>
    <w:rsid w:val="00390A29"/>
    <w:rsid w:val="003962E9"/>
    <w:rsid w:val="00396605"/>
    <w:rsid w:val="003966B2"/>
    <w:rsid w:val="00396DAB"/>
    <w:rsid w:val="0039730C"/>
    <w:rsid w:val="003A249E"/>
    <w:rsid w:val="003A2DB9"/>
    <w:rsid w:val="003A2F55"/>
    <w:rsid w:val="003B3FB7"/>
    <w:rsid w:val="003C0D2E"/>
    <w:rsid w:val="003C41E9"/>
    <w:rsid w:val="003D6A42"/>
    <w:rsid w:val="003D7AEA"/>
    <w:rsid w:val="003D7BB7"/>
    <w:rsid w:val="003E0937"/>
    <w:rsid w:val="003E2065"/>
    <w:rsid w:val="003E2ADA"/>
    <w:rsid w:val="003E68BF"/>
    <w:rsid w:val="003E6DE4"/>
    <w:rsid w:val="003F08A0"/>
    <w:rsid w:val="003F59A5"/>
    <w:rsid w:val="003F5C57"/>
    <w:rsid w:val="003F6092"/>
    <w:rsid w:val="003F664E"/>
    <w:rsid w:val="003F7DEA"/>
    <w:rsid w:val="00406B67"/>
    <w:rsid w:val="00412060"/>
    <w:rsid w:val="00413125"/>
    <w:rsid w:val="0041535A"/>
    <w:rsid w:val="00415B30"/>
    <w:rsid w:val="00415CB4"/>
    <w:rsid w:val="00416139"/>
    <w:rsid w:val="00426578"/>
    <w:rsid w:val="00427152"/>
    <w:rsid w:val="00431C2D"/>
    <w:rsid w:val="00431C7C"/>
    <w:rsid w:val="00432076"/>
    <w:rsid w:val="0043683C"/>
    <w:rsid w:val="00436F9C"/>
    <w:rsid w:val="004465B6"/>
    <w:rsid w:val="004500C6"/>
    <w:rsid w:val="00456F43"/>
    <w:rsid w:val="004606F1"/>
    <w:rsid w:val="00462E32"/>
    <w:rsid w:val="00463925"/>
    <w:rsid w:val="004702A8"/>
    <w:rsid w:val="004728E3"/>
    <w:rsid w:val="00473206"/>
    <w:rsid w:val="004749D3"/>
    <w:rsid w:val="00475B6C"/>
    <w:rsid w:val="00477777"/>
    <w:rsid w:val="004814C3"/>
    <w:rsid w:val="0048498F"/>
    <w:rsid w:val="004850D4"/>
    <w:rsid w:val="00490C02"/>
    <w:rsid w:val="00493649"/>
    <w:rsid w:val="00494215"/>
    <w:rsid w:val="00495F87"/>
    <w:rsid w:val="0049723F"/>
    <w:rsid w:val="004A133A"/>
    <w:rsid w:val="004A17EC"/>
    <w:rsid w:val="004A1D6F"/>
    <w:rsid w:val="004A3349"/>
    <w:rsid w:val="004A3DB6"/>
    <w:rsid w:val="004A49D5"/>
    <w:rsid w:val="004A7DE1"/>
    <w:rsid w:val="004B2B8C"/>
    <w:rsid w:val="004B60AB"/>
    <w:rsid w:val="004B6D73"/>
    <w:rsid w:val="004B7474"/>
    <w:rsid w:val="004B7FBF"/>
    <w:rsid w:val="004C71B2"/>
    <w:rsid w:val="004D1425"/>
    <w:rsid w:val="004D1451"/>
    <w:rsid w:val="004D3068"/>
    <w:rsid w:val="004D5F08"/>
    <w:rsid w:val="004D6B61"/>
    <w:rsid w:val="004E04D4"/>
    <w:rsid w:val="004E35E9"/>
    <w:rsid w:val="004F6A35"/>
    <w:rsid w:val="00500D0D"/>
    <w:rsid w:val="00502ED0"/>
    <w:rsid w:val="00503042"/>
    <w:rsid w:val="00503777"/>
    <w:rsid w:val="005049C0"/>
    <w:rsid w:val="00506C01"/>
    <w:rsid w:val="00510D91"/>
    <w:rsid w:val="00512416"/>
    <w:rsid w:val="00514770"/>
    <w:rsid w:val="0051770C"/>
    <w:rsid w:val="00517A3D"/>
    <w:rsid w:val="00523BD5"/>
    <w:rsid w:val="00530248"/>
    <w:rsid w:val="005308EC"/>
    <w:rsid w:val="00537CFD"/>
    <w:rsid w:val="00540A0C"/>
    <w:rsid w:val="00541C68"/>
    <w:rsid w:val="005425D8"/>
    <w:rsid w:val="00544BA3"/>
    <w:rsid w:val="0054618C"/>
    <w:rsid w:val="00546864"/>
    <w:rsid w:val="005531E5"/>
    <w:rsid w:val="00556F58"/>
    <w:rsid w:val="00557930"/>
    <w:rsid w:val="0056048F"/>
    <w:rsid w:val="00561586"/>
    <w:rsid w:val="00564FBB"/>
    <w:rsid w:val="005676B1"/>
    <w:rsid w:val="00570FA1"/>
    <w:rsid w:val="00580A0E"/>
    <w:rsid w:val="00582ED5"/>
    <w:rsid w:val="00583851"/>
    <w:rsid w:val="005923D4"/>
    <w:rsid w:val="00593AF5"/>
    <w:rsid w:val="00595C2B"/>
    <w:rsid w:val="0059606F"/>
    <w:rsid w:val="00597721"/>
    <w:rsid w:val="005977A8"/>
    <w:rsid w:val="00597F03"/>
    <w:rsid w:val="005A32E1"/>
    <w:rsid w:val="005A4EEF"/>
    <w:rsid w:val="005A6E78"/>
    <w:rsid w:val="005B19AA"/>
    <w:rsid w:val="005C24CB"/>
    <w:rsid w:val="005C379A"/>
    <w:rsid w:val="005C6C6A"/>
    <w:rsid w:val="005D00DC"/>
    <w:rsid w:val="005D624A"/>
    <w:rsid w:val="005D7C1A"/>
    <w:rsid w:val="005E4215"/>
    <w:rsid w:val="005F0109"/>
    <w:rsid w:val="005F1D97"/>
    <w:rsid w:val="005F2473"/>
    <w:rsid w:val="006006DF"/>
    <w:rsid w:val="0060090F"/>
    <w:rsid w:val="00600C06"/>
    <w:rsid w:val="00603CA1"/>
    <w:rsid w:val="006054DC"/>
    <w:rsid w:val="00606D8D"/>
    <w:rsid w:val="00611169"/>
    <w:rsid w:val="006141FC"/>
    <w:rsid w:val="00632386"/>
    <w:rsid w:val="00632EAC"/>
    <w:rsid w:val="00633796"/>
    <w:rsid w:val="00634CFD"/>
    <w:rsid w:val="006366EC"/>
    <w:rsid w:val="00636857"/>
    <w:rsid w:val="00640AAE"/>
    <w:rsid w:val="006542A8"/>
    <w:rsid w:val="00656C56"/>
    <w:rsid w:val="006609DB"/>
    <w:rsid w:val="0067053A"/>
    <w:rsid w:val="0067120C"/>
    <w:rsid w:val="006717EA"/>
    <w:rsid w:val="00672C84"/>
    <w:rsid w:val="00682D83"/>
    <w:rsid w:val="0068374E"/>
    <w:rsid w:val="006840BF"/>
    <w:rsid w:val="0068459A"/>
    <w:rsid w:val="006849F0"/>
    <w:rsid w:val="006873B2"/>
    <w:rsid w:val="0069052F"/>
    <w:rsid w:val="00690CD4"/>
    <w:rsid w:val="0069231B"/>
    <w:rsid w:val="00693F22"/>
    <w:rsid w:val="006970AB"/>
    <w:rsid w:val="006A3352"/>
    <w:rsid w:val="006A4950"/>
    <w:rsid w:val="006A505B"/>
    <w:rsid w:val="006A5107"/>
    <w:rsid w:val="006A6373"/>
    <w:rsid w:val="006B43FB"/>
    <w:rsid w:val="006B5C76"/>
    <w:rsid w:val="006B626B"/>
    <w:rsid w:val="006C2737"/>
    <w:rsid w:val="006C30E3"/>
    <w:rsid w:val="006D0868"/>
    <w:rsid w:val="006D480B"/>
    <w:rsid w:val="006D7483"/>
    <w:rsid w:val="006E0244"/>
    <w:rsid w:val="006E242B"/>
    <w:rsid w:val="006E4D1B"/>
    <w:rsid w:val="006F05AE"/>
    <w:rsid w:val="006F0DA2"/>
    <w:rsid w:val="006F3C99"/>
    <w:rsid w:val="006F51BE"/>
    <w:rsid w:val="006F6157"/>
    <w:rsid w:val="006F72CC"/>
    <w:rsid w:val="00702F23"/>
    <w:rsid w:val="00704568"/>
    <w:rsid w:val="00705308"/>
    <w:rsid w:val="00705468"/>
    <w:rsid w:val="007054DF"/>
    <w:rsid w:val="00707692"/>
    <w:rsid w:val="007117ED"/>
    <w:rsid w:val="00711EF2"/>
    <w:rsid w:val="0071304D"/>
    <w:rsid w:val="00713368"/>
    <w:rsid w:val="00715321"/>
    <w:rsid w:val="007153FA"/>
    <w:rsid w:val="00716814"/>
    <w:rsid w:val="00720B3A"/>
    <w:rsid w:val="00726B8D"/>
    <w:rsid w:val="00732EE9"/>
    <w:rsid w:val="0073543E"/>
    <w:rsid w:val="0073641E"/>
    <w:rsid w:val="0074038F"/>
    <w:rsid w:val="0074204E"/>
    <w:rsid w:val="007513EC"/>
    <w:rsid w:val="007515D0"/>
    <w:rsid w:val="00753B38"/>
    <w:rsid w:val="00754860"/>
    <w:rsid w:val="00755634"/>
    <w:rsid w:val="007602D1"/>
    <w:rsid w:val="00761EAF"/>
    <w:rsid w:val="00771343"/>
    <w:rsid w:val="007744CC"/>
    <w:rsid w:val="00774DC8"/>
    <w:rsid w:val="007753B4"/>
    <w:rsid w:val="00777FE2"/>
    <w:rsid w:val="00781E7A"/>
    <w:rsid w:val="00782275"/>
    <w:rsid w:val="007877C4"/>
    <w:rsid w:val="00794092"/>
    <w:rsid w:val="00794627"/>
    <w:rsid w:val="007B1008"/>
    <w:rsid w:val="007B44D2"/>
    <w:rsid w:val="007B488F"/>
    <w:rsid w:val="007C0B18"/>
    <w:rsid w:val="007C54BA"/>
    <w:rsid w:val="007C55FB"/>
    <w:rsid w:val="007C5B1D"/>
    <w:rsid w:val="007C64EC"/>
    <w:rsid w:val="007D1178"/>
    <w:rsid w:val="007D367F"/>
    <w:rsid w:val="007D4ACB"/>
    <w:rsid w:val="007D58B7"/>
    <w:rsid w:val="007D7C88"/>
    <w:rsid w:val="007F0A78"/>
    <w:rsid w:val="007F383E"/>
    <w:rsid w:val="007F3F78"/>
    <w:rsid w:val="007F5FD7"/>
    <w:rsid w:val="007F71E4"/>
    <w:rsid w:val="007F7B15"/>
    <w:rsid w:val="00800B5D"/>
    <w:rsid w:val="00801648"/>
    <w:rsid w:val="008049D8"/>
    <w:rsid w:val="00810D83"/>
    <w:rsid w:val="008154C4"/>
    <w:rsid w:val="0082053D"/>
    <w:rsid w:val="008205C8"/>
    <w:rsid w:val="0082113E"/>
    <w:rsid w:val="008233C5"/>
    <w:rsid w:val="008276BE"/>
    <w:rsid w:val="0083257C"/>
    <w:rsid w:val="00835484"/>
    <w:rsid w:val="008409E4"/>
    <w:rsid w:val="00840AB8"/>
    <w:rsid w:val="00843CCC"/>
    <w:rsid w:val="008524A6"/>
    <w:rsid w:val="00853FC2"/>
    <w:rsid w:val="00861D3C"/>
    <w:rsid w:val="008675E4"/>
    <w:rsid w:val="0087208E"/>
    <w:rsid w:val="00875B40"/>
    <w:rsid w:val="00881848"/>
    <w:rsid w:val="00884AF0"/>
    <w:rsid w:val="008A1FFD"/>
    <w:rsid w:val="008A27DE"/>
    <w:rsid w:val="008A2CCC"/>
    <w:rsid w:val="008A476B"/>
    <w:rsid w:val="008A4CE4"/>
    <w:rsid w:val="008A592A"/>
    <w:rsid w:val="008B364E"/>
    <w:rsid w:val="008B7C4C"/>
    <w:rsid w:val="008C06FB"/>
    <w:rsid w:val="008C22C2"/>
    <w:rsid w:val="008D078B"/>
    <w:rsid w:val="008D086B"/>
    <w:rsid w:val="008D0D93"/>
    <w:rsid w:val="008D2F0A"/>
    <w:rsid w:val="008D3D0B"/>
    <w:rsid w:val="008D40AE"/>
    <w:rsid w:val="008D637D"/>
    <w:rsid w:val="008D75D9"/>
    <w:rsid w:val="008E65A8"/>
    <w:rsid w:val="008F3C62"/>
    <w:rsid w:val="008F51D6"/>
    <w:rsid w:val="008F51E6"/>
    <w:rsid w:val="00900ADB"/>
    <w:rsid w:val="0090127C"/>
    <w:rsid w:val="00903328"/>
    <w:rsid w:val="00903747"/>
    <w:rsid w:val="00904306"/>
    <w:rsid w:val="00905897"/>
    <w:rsid w:val="00911E00"/>
    <w:rsid w:val="00912297"/>
    <w:rsid w:val="00921892"/>
    <w:rsid w:val="00925C21"/>
    <w:rsid w:val="009275C8"/>
    <w:rsid w:val="00932B9C"/>
    <w:rsid w:val="00932F6E"/>
    <w:rsid w:val="00934F5D"/>
    <w:rsid w:val="00944CD7"/>
    <w:rsid w:val="009456FE"/>
    <w:rsid w:val="00945800"/>
    <w:rsid w:val="00945E0D"/>
    <w:rsid w:val="0094762D"/>
    <w:rsid w:val="0095251B"/>
    <w:rsid w:val="0095595E"/>
    <w:rsid w:val="009622BC"/>
    <w:rsid w:val="0096234F"/>
    <w:rsid w:val="0096332D"/>
    <w:rsid w:val="009667CB"/>
    <w:rsid w:val="0097011D"/>
    <w:rsid w:val="009728B0"/>
    <w:rsid w:val="00973B16"/>
    <w:rsid w:val="00975450"/>
    <w:rsid w:val="0097607B"/>
    <w:rsid w:val="0099303A"/>
    <w:rsid w:val="009A2E25"/>
    <w:rsid w:val="009A78B6"/>
    <w:rsid w:val="009B2AB4"/>
    <w:rsid w:val="009B3C51"/>
    <w:rsid w:val="009B4C8C"/>
    <w:rsid w:val="009B6B21"/>
    <w:rsid w:val="009C6744"/>
    <w:rsid w:val="009C7130"/>
    <w:rsid w:val="009C7464"/>
    <w:rsid w:val="009D2FD8"/>
    <w:rsid w:val="009D5FB8"/>
    <w:rsid w:val="009E0CD9"/>
    <w:rsid w:val="009E3353"/>
    <w:rsid w:val="009E349D"/>
    <w:rsid w:val="009E54C6"/>
    <w:rsid w:val="009E6722"/>
    <w:rsid w:val="009F087B"/>
    <w:rsid w:val="009F308D"/>
    <w:rsid w:val="009F31A5"/>
    <w:rsid w:val="009F52B7"/>
    <w:rsid w:val="009F5657"/>
    <w:rsid w:val="00A00D15"/>
    <w:rsid w:val="00A010BA"/>
    <w:rsid w:val="00A02B91"/>
    <w:rsid w:val="00A03E2F"/>
    <w:rsid w:val="00A064B0"/>
    <w:rsid w:val="00A1761D"/>
    <w:rsid w:val="00A24F17"/>
    <w:rsid w:val="00A30561"/>
    <w:rsid w:val="00A338F2"/>
    <w:rsid w:val="00A3391D"/>
    <w:rsid w:val="00A3461A"/>
    <w:rsid w:val="00A3701C"/>
    <w:rsid w:val="00A40FE7"/>
    <w:rsid w:val="00A440DD"/>
    <w:rsid w:val="00A50C51"/>
    <w:rsid w:val="00A53429"/>
    <w:rsid w:val="00A534BB"/>
    <w:rsid w:val="00A56482"/>
    <w:rsid w:val="00A569C0"/>
    <w:rsid w:val="00A6341E"/>
    <w:rsid w:val="00A63D59"/>
    <w:rsid w:val="00A66F76"/>
    <w:rsid w:val="00A70C82"/>
    <w:rsid w:val="00A7225B"/>
    <w:rsid w:val="00A74B03"/>
    <w:rsid w:val="00A74EC3"/>
    <w:rsid w:val="00A77A15"/>
    <w:rsid w:val="00A8230C"/>
    <w:rsid w:val="00A87256"/>
    <w:rsid w:val="00A92B9C"/>
    <w:rsid w:val="00A95706"/>
    <w:rsid w:val="00A95C3B"/>
    <w:rsid w:val="00A9676A"/>
    <w:rsid w:val="00A968C4"/>
    <w:rsid w:val="00AA0995"/>
    <w:rsid w:val="00AA667A"/>
    <w:rsid w:val="00AB4962"/>
    <w:rsid w:val="00AB517A"/>
    <w:rsid w:val="00AC0D7F"/>
    <w:rsid w:val="00AC41A4"/>
    <w:rsid w:val="00AC594F"/>
    <w:rsid w:val="00AC728E"/>
    <w:rsid w:val="00AC77C5"/>
    <w:rsid w:val="00AD0CDF"/>
    <w:rsid w:val="00AD1309"/>
    <w:rsid w:val="00AD4490"/>
    <w:rsid w:val="00AD44FC"/>
    <w:rsid w:val="00AD4548"/>
    <w:rsid w:val="00AD6179"/>
    <w:rsid w:val="00AE2B3C"/>
    <w:rsid w:val="00AE4291"/>
    <w:rsid w:val="00AE4F7C"/>
    <w:rsid w:val="00AF78D0"/>
    <w:rsid w:val="00B00230"/>
    <w:rsid w:val="00B01C89"/>
    <w:rsid w:val="00B0679A"/>
    <w:rsid w:val="00B13263"/>
    <w:rsid w:val="00B151D6"/>
    <w:rsid w:val="00B16C0A"/>
    <w:rsid w:val="00B25C9C"/>
    <w:rsid w:val="00B33E8D"/>
    <w:rsid w:val="00B371A7"/>
    <w:rsid w:val="00B404D8"/>
    <w:rsid w:val="00B41AF4"/>
    <w:rsid w:val="00B41C70"/>
    <w:rsid w:val="00B422F2"/>
    <w:rsid w:val="00B42E76"/>
    <w:rsid w:val="00B55C21"/>
    <w:rsid w:val="00B60BC3"/>
    <w:rsid w:val="00B646B6"/>
    <w:rsid w:val="00B65E59"/>
    <w:rsid w:val="00B66047"/>
    <w:rsid w:val="00B66BD3"/>
    <w:rsid w:val="00B706D1"/>
    <w:rsid w:val="00B70D63"/>
    <w:rsid w:val="00B719A9"/>
    <w:rsid w:val="00B736BA"/>
    <w:rsid w:val="00B75F63"/>
    <w:rsid w:val="00B8014C"/>
    <w:rsid w:val="00B80FD1"/>
    <w:rsid w:val="00B836E2"/>
    <w:rsid w:val="00B855F1"/>
    <w:rsid w:val="00B928AC"/>
    <w:rsid w:val="00B92B60"/>
    <w:rsid w:val="00B92CD7"/>
    <w:rsid w:val="00B94345"/>
    <w:rsid w:val="00B951C3"/>
    <w:rsid w:val="00B96E8F"/>
    <w:rsid w:val="00BA1760"/>
    <w:rsid w:val="00BA2AC7"/>
    <w:rsid w:val="00BB776B"/>
    <w:rsid w:val="00BC4B04"/>
    <w:rsid w:val="00BD3FFB"/>
    <w:rsid w:val="00BE0092"/>
    <w:rsid w:val="00BF1870"/>
    <w:rsid w:val="00BF3917"/>
    <w:rsid w:val="00BF4501"/>
    <w:rsid w:val="00BF50AF"/>
    <w:rsid w:val="00BF6789"/>
    <w:rsid w:val="00C0026D"/>
    <w:rsid w:val="00C025C6"/>
    <w:rsid w:val="00C025EE"/>
    <w:rsid w:val="00C055E4"/>
    <w:rsid w:val="00C06B21"/>
    <w:rsid w:val="00C0761F"/>
    <w:rsid w:val="00C10F85"/>
    <w:rsid w:val="00C11873"/>
    <w:rsid w:val="00C16085"/>
    <w:rsid w:val="00C16670"/>
    <w:rsid w:val="00C22C3F"/>
    <w:rsid w:val="00C3047D"/>
    <w:rsid w:val="00C30589"/>
    <w:rsid w:val="00C3079F"/>
    <w:rsid w:val="00C30FA7"/>
    <w:rsid w:val="00C31FBB"/>
    <w:rsid w:val="00C33E2A"/>
    <w:rsid w:val="00C350F0"/>
    <w:rsid w:val="00C37EFD"/>
    <w:rsid w:val="00C41DCF"/>
    <w:rsid w:val="00C4687E"/>
    <w:rsid w:val="00C500F3"/>
    <w:rsid w:val="00C50656"/>
    <w:rsid w:val="00C507C0"/>
    <w:rsid w:val="00C508D0"/>
    <w:rsid w:val="00C5302D"/>
    <w:rsid w:val="00C5450D"/>
    <w:rsid w:val="00C54A85"/>
    <w:rsid w:val="00C54B3E"/>
    <w:rsid w:val="00C60987"/>
    <w:rsid w:val="00C62DA3"/>
    <w:rsid w:val="00C63B95"/>
    <w:rsid w:val="00C64BD7"/>
    <w:rsid w:val="00C67ECE"/>
    <w:rsid w:val="00C8200B"/>
    <w:rsid w:val="00C85250"/>
    <w:rsid w:val="00C91CED"/>
    <w:rsid w:val="00C96C34"/>
    <w:rsid w:val="00C974E0"/>
    <w:rsid w:val="00CA1B44"/>
    <w:rsid w:val="00CA28E0"/>
    <w:rsid w:val="00CA53DE"/>
    <w:rsid w:val="00CA7567"/>
    <w:rsid w:val="00CA7F9E"/>
    <w:rsid w:val="00CB086C"/>
    <w:rsid w:val="00CB22F9"/>
    <w:rsid w:val="00CB35A7"/>
    <w:rsid w:val="00CB4C1E"/>
    <w:rsid w:val="00CB6AFA"/>
    <w:rsid w:val="00CC22AD"/>
    <w:rsid w:val="00CC291C"/>
    <w:rsid w:val="00CC3C44"/>
    <w:rsid w:val="00CC6742"/>
    <w:rsid w:val="00CD4E0E"/>
    <w:rsid w:val="00CD54D2"/>
    <w:rsid w:val="00CD73C3"/>
    <w:rsid w:val="00CE0AFB"/>
    <w:rsid w:val="00CE47CB"/>
    <w:rsid w:val="00CE5D64"/>
    <w:rsid w:val="00CF323A"/>
    <w:rsid w:val="00CF3957"/>
    <w:rsid w:val="00CF65B9"/>
    <w:rsid w:val="00D01B30"/>
    <w:rsid w:val="00D03278"/>
    <w:rsid w:val="00D0686E"/>
    <w:rsid w:val="00D1091E"/>
    <w:rsid w:val="00D15223"/>
    <w:rsid w:val="00D20AA1"/>
    <w:rsid w:val="00D229F7"/>
    <w:rsid w:val="00D262AA"/>
    <w:rsid w:val="00D33379"/>
    <w:rsid w:val="00D33503"/>
    <w:rsid w:val="00D363C5"/>
    <w:rsid w:val="00D37BBF"/>
    <w:rsid w:val="00D448DD"/>
    <w:rsid w:val="00D4518E"/>
    <w:rsid w:val="00D4628F"/>
    <w:rsid w:val="00D53D9B"/>
    <w:rsid w:val="00D56CE8"/>
    <w:rsid w:val="00D57212"/>
    <w:rsid w:val="00D576EC"/>
    <w:rsid w:val="00D60E0E"/>
    <w:rsid w:val="00D627C1"/>
    <w:rsid w:val="00D666BE"/>
    <w:rsid w:val="00D7285F"/>
    <w:rsid w:val="00D729E0"/>
    <w:rsid w:val="00D72EFA"/>
    <w:rsid w:val="00D744E3"/>
    <w:rsid w:val="00D85C2B"/>
    <w:rsid w:val="00D91EAC"/>
    <w:rsid w:val="00D977ED"/>
    <w:rsid w:val="00DA03AC"/>
    <w:rsid w:val="00DA3B41"/>
    <w:rsid w:val="00DA44DD"/>
    <w:rsid w:val="00DA4EB0"/>
    <w:rsid w:val="00DA5488"/>
    <w:rsid w:val="00DA5725"/>
    <w:rsid w:val="00DB4E8B"/>
    <w:rsid w:val="00DC5B45"/>
    <w:rsid w:val="00DC7E96"/>
    <w:rsid w:val="00DD18F7"/>
    <w:rsid w:val="00DD3475"/>
    <w:rsid w:val="00DD37F7"/>
    <w:rsid w:val="00DE2193"/>
    <w:rsid w:val="00DE3E67"/>
    <w:rsid w:val="00DE61C3"/>
    <w:rsid w:val="00DF24D8"/>
    <w:rsid w:val="00DF555E"/>
    <w:rsid w:val="00DF6A62"/>
    <w:rsid w:val="00E04273"/>
    <w:rsid w:val="00E045BE"/>
    <w:rsid w:val="00E05E36"/>
    <w:rsid w:val="00E07856"/>
    <w:rsid w:val="00E14ACC"/>
    <w:rsid w:val="00E14DE0"/>
    <w:rsid w:val="00E21795"/>
    <w:rsid w:val="00E25307"/>
    <w:rsid w:val="00E2538D"/>
    <w:rsid w:val="00E32B08"/>
    <w:rsid w:val="00E34A82"/>
    <w:rsid w:val="00E35FC2"/>
    <w:rsid w:val="00E40153"/>
    <w:rsid w:val="00E40661"/>
    <w:rsid w:val="00E44E53"/>
    <w:rsid w:val="00E47223"/>
    <w:rsid w:val="00E506F2"/>
    <w:rsid w:val="00E51462"/>
    <w:rsid w:val="00E52996"/>
    <w:rsid w:val="00E53C28"/>
    <w:rsid w:val="00E53C59"/>
    <w:rsid w:val="00E54B88"/>
    <w:rsid w:val="00E54FEB"/>
    <w:rsid w:val="00E560A5"/>
    <w:rsid w:val="00E56B99"/>
    <w:rsid w:val="00E6167F"/>
    <w:rsid w:val="00E62AF8"/>
    <w:rsid w:val="00E65255"/>
    <w:rsid w:val="00E70200"/>
    <w:rsid w:val="00E702F3"/>
    <w:rsid w:val="00E71CD7"/>
    <w:rsid w:val="00E734CA"/>
    <w:rsid w:val="00E81114"/>
    <w:rsid w:val="00E814B9"/>
    <w:rsid w:val="00E833B6"/>
    <w:rsid w:val="00E84215"/>
    <w:rsid w:val="00E86A0C"/>
    <w:rsid w:val="00E90097"/>
    <w:rsid w:val="00E92D3A"/>
    <w:rsid w:val="00E93AE4"/>
    <w:rsid w:val="00E95D55"/>
    <w:rsid w:val="00EA2E3F"/>
    <w:rsid w:val="00EA3BE9"/>
    <w:rsid w:val="00EA5045"/>
    <w:rsid w:val="00EB3394"/>
    <w:rsid w:val="00EB3D87"/>
    <w:rsid w:val="00EB50FA"/>
    <w:rsid w:val="00EB63A2"/>
    <w:rsid w:val="00EC0E0A"/>
    <w:rsid w:val="00EC2333"/>
    <w:rsid w:val="00EC2745"/>
    <w:rsid w:val="00ED4FC7"/>
    <w:rsid w:val="00ED5577"/>
    <w:rsid w:val="00ED653D"/>
    <w:rsid w:val="00EE08A0"/>
    <w:rsid w:val="00EE328E"/>
    <w:rsid w:val="00EE5E98"/>
    <w:rsid w:val="00EE6970"/>
    <w:rsid w:val="00EF39B7"/>
    <w:rsid w:val="00EF58D5"/>
    <w:rsid w:val="00F014F0"/>
    <w:rsid w:val="00F02CE8"/>
    <w:rsid w:val="00F04150"/>
    <w:rsid w:val="00F06330"/>
    <w:rsid w:val="00F06397"/>
    <w:rsid w:val="00F0735C"/>
    <w:rsid w:val="00F128A9"/>
    <w:rsid w:val="00F1382A"/>
    <w:rsid w:val="00F228E4"/>
    <w:rsid w:val="00F25138"/>
    <w:rsid w:val="00F315AE"/>
    <w:rsid w:val="00F32437"/>
    <w:rsid w:val="00F3548F"/>
    <w:rsid w:val="00F356C5"/>
    <w:rsid w:val="00F36FB1"/>
    <w:rsid w:val="00F409A4"/>
    <w:rsid w:val="00F42C3D"/>
    <w:rsid w:val="00F43363"/>
    <w:rsid w:val="00F453FA"/>
    <w:rsid w:val="00F51A34"/>
    <w:rsid w:val="00F526CD"/>
    <w:rsid w:val="00F53F67"/>
    <w:rsid w:val="00F57CA6"/>
    <w:rsid w:val="00F66597"/>
    <w:rsid w:val="00F725AA"/>
    <w:rsid w:val="00F73B0A"/>
    <w:rsid w:val="00F74EB9"/>
    <w:rsid w:val="00F753B3"/>
    <w:rsid w:val="00F7594D"/>
    <w:rsid w:val="00F76C1F"/>
    <w:rsid w:val="00F81FB9"/>
    <w:rsid w:val="00F863A5"/>
    <w:rsid w:val="00FB0608"/>
    <w:rsid w:val="00FB3F6C"/>
    <w:rsid w:val="00FB5283"/>
    <w:rsid w:val="00FB7D94"/>
    <w:rsid w:val="00FC0085"/>
    <w:rsid w:val="00FC0214"/>
    <w:rsid w:val="00FD612A"/>
    <w:rsid w:val="00FE18A4"/>
    <w:rsid w:val="00FE3C30"/>
    <w:rsid w:val="00FE3E97"/>
    <w:rsid w:val="00FE428E"/>
    <w:rsid w:val="00FE457D"/>
    <w:rsid w:val="00FE48B0"/>
    <w:rsid w:val="00FF1296"/>
    <w:rsid w:val="00FF55CD"/>
    <w:rsid w:val="00FF61C6"/>
    <w:rsid w:val="00FF6769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F276BCE"/>
  <w15:docId w15:val="{C4AD3438-777C-4AFB-8C59-D8824734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59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B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6597"/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E0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273"/>
  </w:style>
  <w:style w:type="paragraph" w:styleId="Footer">
    <w:name w:val="footer"/>
    <w:basedOn w:val="Normal"/>
    <w:link w:val="FooterChar"/>
    <w:uiPriority w:val="99"/>
    <w:unhideWhenUsed/>
    <w:rsid w:val="00E0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273"/>
  </w:style>
  <w:style w:type="character" w:styleId="Hyperlink">
    <w:name w:val="Hyperlink"/>
    <w:basedOn w:val="DefaultParagraphFont"/>
    <w:uiPriority w:val="99"/>
    <w:unhideWhenUsed/>
    <w:rsid w:val="00120B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BE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9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233C5"/>
    <w:pPr>
      <w:spacing w:before="120" w:after="120"/>
    </w:pPr>
    <w:rPr>
      <w:b/>
      <w:bCs/>
      <w: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233C5"/>
    <w:pPr>
      <w:spacing w:after="0"/>
      <w:ind w:left="660"/>
    </w:pPr>
    <w:rPr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15CB4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233C5"/>
    <w:pPr>
      <w:spacing w:after="0"/>
      <w:ind w:left="220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B30"/>
    <w:pPr>
      <w:tabs>
        <w:tab w:val="left" w:pos="1320"/>
        <w:tab w:val="right" w:leader="dot" w:pos="9016"/>
      </w:tabs>
      <w:spacing w:after="0"/>
      <w:ind w:left="440"/>
    </w:pPr>
    <w:rPr>
      <w:i/>
      <w:iCs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15CB4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15CB4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15CB4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15CB4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15CB4"/>
    <w:pPr>
      <w:spacing w:after="0"/>
      <w:ind w:left="1760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CC291C"/>
    <w:rPr>
      <w:b/>
      <w:bCs/>
    </w:rPr>
  </w:style>
  <w:style w:type="paragraph" w:styleId="NormalWeb">
    <w:name w:val="Normal (Web)"/>
    <w:basedOn w:val="Normal"/>
    <w:uiPriority w:val="99"/>
    <w:unhideWhenUsed/>
    <w:rsid w:val="00CC291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lsparagraphtext">
    <w:name w:val="cls_paragraph_text"/>
    <w:basedOn w:val="DefaultParagraphFont"/>
    <w:rsid w:val="00CC291C"/>
  </w:style>
  <w:style w:type="paragraph" w:customStyle="1" w:styleId="Default">
    <w:name w:val="Default"/>
    <w:rsid w:val="00592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5A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0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0B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B50F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2416"/>
    <w:rPr>
      <w:color w:val="808080"/>
    </w:rPr>
  </w:style>
  <w:style w:type="paragraph" w:styleId="Revision">
    <w:name w:val="Revision"/>
    <w:hidden/>
    <w:uiPriority w:val="99"/>
    <w:semiHidden/>
    <w:rsid w:val="005676B1"/>
    <w:pPr>
      <w:spacing w:after="0" w:line="240" w:lineRule="auto"/>
    </w:pPr>
  </w:style>
  <w:style w:type="table" w:styleId="MediumGrid1-Accent6">
    <w:name w:val="Medium Grid 1 Accent 6"/>
    <w:basedOn w:val="TableNormal"/>
    <w:uiPriority w:val="67"/>
    <w:rsid w:val="00171FF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Shading-Accent5">
    <w:name w:val="Light Shading Accent 5"/>
    <w:basedOn w:val="TableNormal"/>
    <w:uiPriority w:val="60"/>
    <w:rsid w:val="000975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6">
    <w:name w:val="Light List Accent 6"/>
    <w:basedOn w:val="TableNormal"/>
    <w:uiPriority w:val="61"/>
    <w:rsid w:val="0009750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09750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0975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2-Accent6">
    <w:name w:val="Medium Grid 2 Accent 6"/>
    <w:basedOn w:val="TableNormal"/>
    <w:uiPriority w:val="68"/>
    <w:rsid w:val="00EF3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6">
    <w:name w:val="Light Grid Accent 6"/>
    <w:basedOn w:val="TableNormal"/>
    <w:uiPriority w:val="62"/>
    <w:rsid w:val="00EF39B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olorfulList-Accent6">
    <w:name w:val="Colorful List Accent 6"/>
    <w:basedOn w:val="TableNormal"/>
    <w:uiPriority w:val="72"/>
    <w:rsid w:val="00EF39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NoSpacing">
    <w:name w:val="No Spacing"/>
    <w:uiPriority w:val="1"/>
    <w:qFormat/>
    <w:rsid w:val="00384CFA"/>
    <w:pPr>
      <w:spacing w:after="0" w:line="240" w:lineRule="auto"/>
    </w:pPr>
  </w:style>
  <w:style w:type="paragraph" w:customStyle="1" w:styleId="SectionStyle">
    <w:name w:val="SectionStyle"/>
    <w:basedOn w:val="Normal"/>
    <w:rsid w:val="00EB3394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7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7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4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38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9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79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56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9D752-EAB2-4F0F-9A52-E2A6EC4F78E4}"/>
      </w:docPartPr>
      <w:docPartBody>
        <w:p w:rsidR="00AC337A" w:rsidRDefault="0049795A">
          <w:r w:rsidRPr="00687F66">
            <w:rPr>
              <w:rStyle w:val="PlaceholderText"/>
            </w:rPr>
            <w:t>Click here to enter text.</w:t>
          </w:r>
        </w:p>
      </w:docPartBody>
    </w:docPart>
    <w:docPart>
      <w:docPartPr>
        <w:name w:val="9A2032AFA4B1444987E156D3861FD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F6E5C-8FD4-424A-8E6A-8A0126526ED7}"/>
      </w:docPartPr>
      <w:docPartBody>
        <w:p w:rsidR="00136A46" w:rsidRDefault="007918A5" w:rsidP="007918A5">
          <w:pPr>
            <w:pStyle w:val="9A2032AFA4B1444987E156D3861FD5B6"/>
          </w:pPr>
          <w:r w:rsidRPr="00687F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5A"/>
    <w:rsid w:val="00136A46"/>
    <w:rsid w:val="0049795A"/>
    <w:rsid w:val="007918A5"/>
    <w:rsid w:val="00A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8A5"/>
    <w:rPr>
      <w:color w:val="808080"/>
    </w:rPr>
  </w:style>
  <w:style w:type="paragraph" w:customStyle="1" w:styleId="9A2032AFA4B1444987E156D3861FD5B6">
    <w:name w:val="9A2032AFA4B1444987E156D3861FD5B6"/>
    <w:rsid w:val="007918A5"/>
    <w:pPr>
      <w:spacing w:after="160" w:line="259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1E6A760DF4EBF9B489D3474CAC7" ma:contentTypeVersion="1" ma:contentTypeDescription="Create a new document." ma:contentTypeScope="" ma:versionID="79c5a657eca8f6b48ba46a5c19cf5c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BE1413-35F7-45DB-BCE2-1603B334B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67813-FE9D-4C98-99C0-ECC3939D9D3D}"/>
</file>

<file path=customXml/itemProps3.xml><?xml version="1.0" encoding="utf-8"?>
<ds:datastoreItem xmlns:ds="http://schemas.openxmlformats.org/officeDocument/2006/customXml" ds:itemID="{5A213A19-234B-414B-AE23-14869A91CA7A}"/>
</file>

<file path=customXml/itemProps4.xml><?xml version="1.0" encoding="utf-8"?>
<ds:datastoreItem xmlns:ds="http://schemas.openxmlformats.org/officeDocument/2006/customXml" ds:itemID="{CB5B563C-83C5-4012-B01E-21812F7F3F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National Eye Centre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Huang Churou</cp:lastModifiedBy>
  <cp:revision>3</cp:revision>
  <cp:lastPrinted>2018-05-22T02:20:00Z</cp:lastPrinted>
  <dcterms:created xsi:type="dcterms:W3CDTF">2022-09-27T05:38:00Z</dcterms:created>
  <dcterms:modified xsi:type="dcterms:W3CDTF">2022-09-27T05:47:00Z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0x010100971AC1E6A760DF4EBF9B489D3474CAC7</vt:lpwstr>
  </property>
</Properties>
</file>